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5D" w:rsidRPr="00EE5EA2" w:rsidRDefault="0065725D" w:rsidP="0065725D">
      <w:pPr>
        <w:pStyle w:val="Standard"/>
        <w:ind w:right="-2"/>
        <w:jc w:val="center"/>
        <w:rPr>
          <w:rStyle w:val="FontStyle23"/>
          <w:b/>
          <w:bCs/>
          <w:sz w:val="28"/>
          <w:szCs w:val="28"/>
          <w:lang w:val="uk-UA" w:eastAsia="uk-UA"/>
        </w:rPr>
      </w:pPr>
    </w:p>
    <w:p w:rsidR="004A51C8" w:rsidRPr="0065725D" w:rsidRDefault="00E42BE0" w:rsidP="0065725D">
      <w:pPr>
        <w:pStyle w:val="Standard"/>
        <w:ind w:right="-2"/>
        <w:jc w:val="center"/>
        <w:rPr>
          <w:lang w:val="uk-UA"/>
        </w:rPr>
      </w:pPr>
      <w:r w:rsidRPr="0065725D">
        <w:rPr>
          <w:rStyle w:val="FontStyle23"/>
          <w:b/>
          <w:bCs/>
          <w:sz w:val="28"/>
          <w:szCs w:val="28"/>
          <w:lang w:val="uk-UA" w:eastAsia="uk-UA"/>
        </w:rPr>
        <w:t>ПОЛОЖЕННЯ</w:t>
      </w:r>
    </w:p>
    <w:p w:rsidR="004A51C8" w:rsidRPr="0065725D" w:rsidRDefault="00E42BE0" w:rsidP="0065725D">
      <w:pPr>
        <w:pStyle w:val="Style14"/>
        <w:widowControl/>
        <w:ind w:right="-2"/>
        <w:jc w:val="center"/>
        <w:rPr>
          <w:lang w:val="uk-UA"/>
        </w:rPr>
      </w:pPr>
      <w:r w:rsidRPr="0065725D">
        <w:rPr>
          <w:rStyle w:val="FontStyle23"/>
          <w:b/>
          <w:bCs/>
          <w:sz w:val="28"/>
          <w:szCs w:val="28"/>
          <w:lang w:val="uk-UA" w:eastAsia="uk-UA"/>
        </w:rPr>
        <w:t xml:space="preserve">про проведення </w:t>
      </w:r>
      <w:r w:rsidR="00EE5EA2">
        <w:rPr>
          <w:rStyle w:val="FontStyle23"/>
          <w:b/>
          <w:bCs/>
          <w:sz w:val="28"/>
          <w:szCs w:val="28"/>
          <w:lang w:val="uk-UA" w:eastAsia="uk-UA"/>
        </w:rPr>
        <w:t>в</w:t>
      </w:r>
      <w:r w:rsidRPr="0065725D">
        <w:rPr>
          <w:rStyle w:val="FontStyle23"/>
          <w:b/>
          <w:bCs/>
          <w:sz w:val="28"/>
          <w:szCs w:val="28"/>
          <w:lang w:val="uk-UA" w:eastAsia="uk-UA"/>
        </w:rPr>
        <w:t>ідкритого фестивалю-конкурсу</w:t>
      </w:r>
    </w:p>
    <w:p w:rsidR="004A51C8" w:rsidRPr="0065725D" w:rsidRDefault="00E42BE0" w:rsidP="0065725D">
      <w:pPr>
        <w:pStyle w:val="Style14"/>
        <w:widowControl/>
        <w:ind w:right="-2"/>
        <w:jc w:val="center"/>
        <w:rPr>
          <w:lang w:val="uk-UA"/>
        </w:rPr>
      </w:pPr>
      <w:r w:rsidRPr="0065725D">
        <w:rPr>
          <w:rStyle w:val="FontStyle23"/>
          <w:b/>
          <w:bCs/>
          <w:sz w:val="28"/>
          <w:szCs w:val="28"/>
          <w:lang w:val="uk-UA" w:eastAsia="uk-UA"/>
        </w:rPr>
        <w:t>хореографічного мистецтва</w:t>
      </w:r>
      <w:r w:rsidR="0065725D">
        <w:rPr>
          <w:rStyle w:val="FontStyle23"/>
          <w:b/>
          <w:bCs/>
          <w:sz w:val="28"/>
          <w:szCs w:val="28"/>
          <w:lang w:val="uk-UA" w:eastAsia="uk-UA"/>
        </w:rPr>
        <w:t xml:space="preserve"> </w:t>
      </w:r>
      <w:r w:rsidRPr="0065725D">
        <w:rPr>
          <w:rStyle w:val="FontStyle23"/>
          <w:b/>
          <w:bCs/>
          <w:sz w:val="28"/>
          <w:szCs w:val="28"/>
          <w:lang w:val="uk-UA" w:eastAsia="uk-UA"/>
        </w:rPr>
        <w:t>«</w:t>
      </w:r>
      <w:proofErr w:type="spellStart"/>
      <w:r w:rsidRPr="0065725D">
        <w:rPr>
          <w:rStyle w:val="FontStyle23"/>
          <w:b/>
          <w:bCs/>
          <w:sz w:val="28"/>
          <w:szCs w:val="28"/>
          <w:lang w:val="uk-UA" w:eastAsia="uk-UA"/>
        </w:rPr>
        <w:t>Терпсихора</w:t>
      </w:r>
      <w:proofErr w:type="spellEnd"/>
      <w:r w:rsidRPr="0065725D">
        <w:rPr>
          <w:rStyle w:val="FontStyle23"/>
          <w:b/>
          <w:bCs/>
          <w:sz w:val="28"/>
          <w:szCs w:val="28"/>
          <w:lang w:val="uk-UA" w:eastAsia="uk-UA"/>
        </w:rPr>
        <w:t xml:space="preserve"> запрошує»</w:t>
      </w:r>
    </w:p>
    <w:p w:rsidR="004A51C8" w:rsidRDefault="004A51C8" w:rsidP="0065725D">
      <w:pPr>
        <w:pStyle w:val="Style14"/>
        <w:widowControl/>
        <w:ind w:right="-2"/>
        <w:jc w:val="center"/>
        <w:rPr>
          <w:i/>
          <w:sz w:val="28"/>
          <w:szCs w:val="28"/>
          <w:lang w:val="uk-UA"/>
        </w:rPr>
      </w:pPr>
    </w:p>
    <w:p w:rsidR="0065725D" w:rsidRPr="0065725D" w:rsidRDefault="0065725D" w:rsidP="0065725D">
      <w:pPr>
        <w:pStyle w:val="Style14"/>
        <w:widowControl/>
        <w:ind w:right="-2"/>
        <w:jc w:val="center"/>
        <w:rPr>
          <w:i/>
          <w:sz w:val="28"/>
          <w:szCs w:val="28"/>
          <w:lang w:val="uk-UA"/>
        </w:rPr>
      </w:pPr>
    </w:p>
    <w:p w:rsidR="004A51C8" w:rsidRPr="0065725D" w:rsidRDefault="00E42BE0" w:rsidP="0065725D">
      <w:pPr>
        <w:pStyle w:val="Standard"/>
        <w:ind w:right="-2"/>
        <w:jc w:val="center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>І. Загальні положення</w:t>
      </w:r>
    </w:p>
    <w:p w:rsidR="004A51C8" w:rsidRPr="0065725D" w:rsidRDefault="004A51C8" w:rsidP="0065725D">
      <w:pPr>
        <w:pStyle w:val="Standard"/>
        <w:ind w:right="-2"/>
        <w:jc w:val="center"/>
        <w:rPr>
          <w:sz w:val="28"/>
          <w:szCs w:val="28"/>
          <w:lang w:val="uk-UA"/>
        </w:rPr>
      </w:pPr>
    </w:p>
    <w:p w:rsidR="004A51C8" w:rsidRPr="0065725D" w:rsidRDefault="00E42BE0" w:rsidP="0065725D">
      <w:pPr>
        <w:pStyle w:val="Standard"/>
        <w:ind w:right="-2"/>
        <w:jc w:val="both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ab/>
        <w:t xml:space="preserve">1.1. </w:t>
      </w:r>
      <w:r w:rsidRPr="0065725D">
        <w:rPr>
          <w:color w:val="000000"/>
          <w:sz w:val="28"/>
          <w:szCs w:val="28"/>
          <w:lang w:val="uk-UA"/>
        </w:rPr>
        <w:t xml:space="preserve">Відкритий </w:t>
      </w:r>
      <w:r w:rsidRPr="0065725D">
        <w:rPr>
          <w:sz w:val="28"/>
          <w:szCs w:val="28"/>
          <w:lang w:val="uk-UA"/>
        </w:rPr>
        <w:t>фестиваль-конкурс хореографічного мистецтва «</w:t>
      </w:r>
      <w:proofErr w:type="spellStart"/>
      <w:r w:rsidRPr="0065725D">
        <w:rPr>
          <w:sz w:val="28"/>
          <w:szCs w:val="28"/>
          <w:lang w:val="uk-UA"/>
        </w:rPr>
        <w:t>Терпсихора</w:t>
      </w:r>
      <w:proofErr w:type="spellEnd"/>
      <w:r w:rsidRPr="0065725D">
        <w:rPr>
          <w:sz w:val="28"/>
          <w:szCs w:val="28"/>
          <w:lang w:val="uk-UA"/>
        </w:rPr>
        <w:t xml:space="preserve"> запрошує» (далі – Фестиваль-конкурс) проводиться Департаментом культури, туризму, національностей та релігій Запорізької обласної державної адміністрації, </w:t>
      </w:r>
      <w:r w:rsidR="00EE5EA2">
        <w:rPr>
          <w:sz w:val="28"/>
          <w:szCs w:val="28"/>
          <w:lang w:val="uk-UA"/>
        </w:rPr>
        <w:t>д</w:t>
      </w:r>
      <w:r w:rsidRPr="0065725D">
        <w:rPr>
          <w:sz w:val="28"/>
          <w:szCs w:val="28"/>
          <w:lang w:val="uk-UA"/>
        </w:rPr>
        <w:t xml:space="preserve">епартаментом культури і туризму Запорізької міської ради, комунальною установою «Обласний методичний центр культури і мистецтва» Запорізької обласної ради, </w:t>
      </w:r>
      <w:r w:rsidR="00EE5EA2">
        <w:rPr>
          <w:sz w:val="28"/>
          <w:szCs w:val="28"/>
          <w:lang w:val="uk-UA"/>
        </w:rPr>
        <w:t>Запорізьким</w:t>
      </w:r>
      <w:r w:rsidRPr="0065725D">
        <w:rPr>
          <w:sz w:val="28"/>
          <w:szCs w:val="28"/>
          <w:lang w:val="uk-UA"/>
        </w:rPr>
        <w:t xml:space="preserve"> </w:t>
      </w:r>
      <w:r w:rsidRPr="0065725D">
        <w:rPr>
          <w:color w:val="000000"/>
          <w:sz w:val="28"/>
          <w:szCs w:val="28"/>
          <w:lang w:val="uk-UA"/>
        </w:rPr>
        <w:t xml:space="preserve">муніципальним театром танцю </w:t>
      </w:r>
      <w:r w:rsidR="00EE5EA2">
        <w:rPr>
          <w:color w:val="000000"/>
          <w:sz w:val="28"/>
          <w:szCs w:val="28"/>
          <w:lang w:val="uk-UA"/>
        </w:rPr>
        <w:t xml:space="preserve">департаменту культури і туризму </w:t>
      </w:r>
      <w:r w:rsidRPr="0065725D">
        <w:rPr>
          <w:color w:val="000000"/>
          <w:sz w:val="28"/>
          <w:szCs w:val="28"/>
          <w:lang w:val="uk-UA"/>
        </w:rPr>
        <w:t>Запорізької міської ради</w:t>
      </w:r>
      <w:r w:rsidR="00CD57AB" w:rsidRPr="00CD57AB">
        <w:rPr>
          <w:color w:val="000000"/>
          <w:sz w:val="28"/>
          <w:szCs w:val="28"/>
          <w:lang w:val="ru-RU"/>
        </w:rPr>
        <w:t xml:space="preserve"> </w:t>
      </w:r>
      <w:r w:rsidR="00CD57AB" w:rsidRPr="0065725D">
        <w:rPr>
          <w:sz w:val="28"/>
          <w:szCs w:val="28"/>
          <w:lang w:val="uk-UA"/>
        </w:rPr>
        <w:t>(далі - Засновники)</w:t>
      </w:r>
      <w:r w:rsidR="00CD57AB" w:rsidRPr="00CD57AB">
        <w:rPr>
          <w:color w:val="000000"/>
          <w:sz w:val="28"/>
          <w:szCs w:val="28"/>
          <w:lang w:val="ru-RU"/>
        </w:rPr>
        <w:t xml:space="preserve"> </w:t>
      </w:r>
      <w:r w:rsidRPr="0065725D">
        <w:rPr>
          <w:color w:val="000000"/>
          <w:sz w:val="28"/>
          <w:szCs w:val="28"/>
          <w:lang w:val="uk-UA"/>
        </w:rPr>
        <w:t>.</w:t>
      </w:r>
    </w:p>
    <w:p w:rsidR="004A51C8" w:rsidRPr="0065725D" w:rsidRDefault="00E42BE0" w:rsidP="0065725D">
      <w:pPr>
        <w:pStyle w:val="Standard"/>
        <w:ind w:right="-2"/>
        <w:jc w:val="both"/>
        <w:rPr>
          <w:color w:val="000000"/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ab/>
        <w:t>1.2. Фестиваль - конкурс є некомерційним заходом, вступний внесок не передбачений.</w:t>
      </w:r>
    </w:p>
    <w:p w:rsidR="004A51C8" w:rsidRPr="0065725D" w:rsidRDefault="00E42BE0" w:rsidP="0065725D">
      <w:pPr>
        <w:pStyle w:val="Standard"/>
        <w:ind w:right="-2"/>
        <w:jc w:val="both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ab/>
        <w:t>1.3. Метою Фестивалю-конкурсу є:</w:t>
      </w:r>
    </w:p>
    <w:p w:rsidR="004A51C8" w:rsidRPr="0065725D" w:rsidRDefault="00E42BE0" w:rsidP="0065725D">
      <w:pPr>
        <w:pStyle w:val="Standard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>- популяризація та розвиток хореографічного мистецтва;</w:t>
      </w:r>
    </w:p>
    <w:p w:rsidR="004A51C8" w:rsidRPr="0065725D" w:rsidRDefault="00E42BE0" w:rsidP="0065725D">
      <w:pPr>
        <w:pStyle w:val="Standard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rStyle w:val="FontStyle20"/>
          <w:sz w:val="28"/>
          <w:szCs w:val="28"/>
          <w:lang w:val="uk-UA" w:eastAsia="uk-UA"/>
        </w:rPr>
        <w:t>- виявлення і підтримка молодих талантів, хореографічних колективів, надання їм можливості реалізувати свій творчий потенціал;</w:t>
      </w:r>
    </w:p>
    <w:p w:rsidR="004A51C8" w:rsidRPr="0065725D" w:rsidRDefault="00E42BE0" w:rsidP="0065725D">
      <w:pPr>
        <w:pStyle w:val="Standard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 xml:space="preserve">-  </w:t>
      </w:r>
      <w:r w:rsidRPr="0065725D">
        <w:rPr>
          <w:rStyle w:val="FontStyle20"/>
          <w:sz w:val="28"/>
          <w:szCs w:val="28"/>
          <w:lang w:val="uk-UA" w:eastAsia="uk-UA"/>
        </w:rPr>
        <w:t>удосконалення  виконавської  майстерності  та  підвищення  художнього рівня хореографічних колективів;</w:t>
      </w:r>
    </w:p>
    <w:p w:rsidR="004A51C8" w:rsidRPr="0065725D" w:rsidRDefault="00E42BE0" w:rsidP="0065725D">
      <w:pPr>
        <w:pStyle w:val="Standard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>- налагодження культурних зв’язків, творчої співпраці колективів з різних областей України.</w:t>
      </w:r>
    </w:p>
    <w:p w:rsidR="004A51C8" w:rsidRPr="0065725D" w:rsidRDefault="004A51C8" w:rsidP="0065725D">
      <w:pPr>
        <w:pStyle w:val="Standard"/>
        <w:ind w:right="-2"/>
        <w:jc w:val="center"/>
        <w:rPr>
          <w:sz w:val="28"/>
          <w:szCs w:val="28"/>
          <w:lang w:val="uk-UA"/>
        </w:rPr>
      </w:pPr>
    </w:p>
    <w:p w:rsidR="004A51C8" w:rsidRPr="0065725D" w:rsidRDefault="00E42BE0" w:rsidP="0065725D">
      <w:pPr>
        <w:pStyle w:val="Standard"/>
        <w:ind w:right="-2"/>
        <w:jc w:val="center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>ІІ. Умови та порядок проведення Фестивалю-конкурсу</w:t>
      </w:r>
    </w:p>
    <w:p w:rsidR="004A51C8" w:rsidRPr="0065725D" w:rsidRDefault="004A51C8" w:rsidP="0065725D">
      <w:pPr>
        <w:pStyle w:val="Standard"/>
        <w:ind w:right="-2"/>
        <w:jc w:val="center"/>
        <w:rPr>
          <w:sz w:val="28"/>
          <w:szCs w:val="28"/>
          <w:lang w:val="uk-UA"/>
        </w:rPr>
      </w:pPr>
    </w:p>
    <w:p w:rsidR="004A51C8" w:rsidRPr="0065725D" w:rsidRDefault="00E42BE0" w:rsidP="0065725D">
      <w:pPr>
        <w:pStyle w:val="Standard"/>
        <w:ind w:right="-2"/>
        <w:jc w:val="both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ab/>
        <w:t>2.1. Фестиваль</w:t>
      </w:r>
      <w:r w:rsidR="00EE5EA2">
        <w:rPr>
          <w:sz w:val="28"/>
          <w:szCs w:val="28"/>
          <w:lang w:val="uk-UA"/>
        </w:rPr>
        <w:t>-конкурс</w:t>
      </w:r>
      <w:r w:rsidRPr="0065725D">
        <w:rPr>
          <w:sz w:val="28"/>
          <w:szCs w:val="28"/>
          <w:lang w:val="uk-UA"/>
        </w:rPr>
        <w:t xml:space="preserve"> проводиться щорічно у квітні місяці з нагоди Міжнародного дня танцю згідно </w:t>
      </w:r>
      <w:r w:rsidR="00EE5EA2">
        <w:rPr>
          <w:sz w:val="28"/>
          <w:szCs w:val="28"/>
          <w:lang w:val="uk-UA"/>
        </w:rPr>
        <w:t>з п</w:t>
      </w:r>
      <w:r w:rsidRPr="0065725D">
        <w:rPr>
          <w:sz w:val="28"/>
          <w:szCs w:val="28"/>
          <w:lang w:val="uk-UA"/>
        </w:rPr>
        <w:t>рограм</w:t>
      </w:r>
      <w:r w:rsidR="00EE5EA2">
        <w:rPr>
          <w:sz w:val="28"/>
          <w:szCs w:val="28"/>
          <w:lang w:val="uk-UA"/>
        </w:rPr>
        <w:t>ою Ф</w:t>
      </w:r>
      <w:r w:rsidRPr="0065725D">
        <w:rPr>
          <w:sz w:val="28"/>
          <w:szCs w:val="28"/>
          <w:lang w:val="uk-UA"/>
        </w:rPr>
        <w:t>естивалю</w:t>
      </w:r>
      <w:r w:rsidR="00EE5EA2">
        <w:rPr>
          <w:sz w:val="28"/>
          <w:szCs w:val="28"/>
          <w:lang w:val="uk-UA"/>
        </w:rPr>
        <w:t>-конкурсу</w:t>
      </w:r>
      <w:r w:rsidRPr="0065725D">
        <w:rPr>
          <w:sz w:val="28"/>
          <w:szCs w:val="28"/>
          <w:lang w:val="uk-UA"/>
        </w:rPr>
        <w:t>, затверджено</w:t>
      </w:r>
      <w:r w:rsidR="00EE5EA2">
        <w:rPr>
          <w:sz w:val="28"/>
          <w:szCs w:val="28"/>
          <w:lang w:val="uk-UA"/>
        </w:rPr>
        <w:t>ю</w:t>
      </w:r>
      <w:r w:rsidRPr="0065725D">
        <w:rPr>
          <w:sz w:val="28"/>
          <w:szCs w:val="28"/>
          <w:lang w:val="uk-UA"/>
        </w:rPr>
        <w:t xml:space="preserve"> Засновниками на відповідний рік.</w:t>
      </w:r>
    </w:p>
    <w:p w:rsidR="004A51C8" w:rsidRPr="0065725D" w:rsidRDefault="00E42BE0" w:rsidP="0065725D">
      <w:pPr>
        <w:pStyle w:val="Standard"/>
        <w:ind w:right="-2"/>
        <w:jc w:val="both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ab/>
        <w:t>2.2.</w:t>
      </w:r>
      <w:r w:rsidRPr="0065725D">
        <w:rPr>
          <w:color w:val="000000"/>
          <w:sz w:val="28"/>
          <w:szCs w:val="28"/>
          <w:lang w:val="uk-UA"/>
        </w:rPr>
        <w:t xml:space="preserve"> Для забезпечення організації і проведення Фестивалю-конкурсу утворюється організаційний комітет (далі – Оргкомітет). До складу Оргкомітету входять </w:t>
      </w:r>
      <w:r w:rsidR="00EE5EA2">
        <w:rPr>
          <w:color w:val="000000"/>
          <w:sz w:val="28"/>
          <w:szCs w:val="28"/>
          <w:lang w:val="uk-UA"/>
        </w:rPr>
        <w:t xml:space="preserve">представники Засновників, </w:t>
      </w:r>
      <w:r w:rsidRPr="0065725D">
        <w:rPr>
          <w:color w:val="000000"/>
          <w:sz w:val="28"/>
          <w:szCs w:val="28"/>
          <w:lang w:val="uk-UA"/>
        </w:rPr>
        <w:t xml:space="preserve">комунальної установи «Обласний методичний центр культури і мистецтва» Запорізької обласної ради, </w:t>
      </w:r>
      <w:r w:rsidR="00EE5EA2">
        <w:rPr>
          <w:color w:val="000000"/>
          <w:sz w:val="28"/>
          <w:szCs w:val="28"/>
          <w:lang w:val="uk-UA"/>
        </w:rPr>
        <w:t xml:space="preserve">Запорізького </w:t>
      </w:r>
      <w:r w:rsidRPr="0065725D">
        <w:rPr>
          <w:color w:val="000000"/>
          <w:sz w:val="28"/>
          <w:szCs w:val="28"/>
          <w:lang w:val="uk-UA"/>
        </w:rPr>
        <w:t xml:space="preserve">муніципального театру танцю </w:t>
      </w:r>
      <w:r w:rsidR="00EE5EA2">
        <w:rPr>
          <w:color w:val="000000"/>
          <w:sz w:val="28"/>
          <w:szCs w:val="28"/>
          <w:lang w:val="uk-UA"/>
        </w:rPr>
        <w:t xml:space="preserve">департаменту культури і туризму </w:t>
      </w:r>
      <w:r w:rsidRPr="0065725D">
        <w:rPr>
          <w:color w:val="000000"/>
          <w:sz w:val="28"/>
          <w:szCs w:val="28"/>
          <w:lang w:val="uk-UA"/>
        </w:rPr>
        <w:t>Запорізької міської ради,  провідні діячі культури і мистецтв.</w:t>
      </w:r>
    </w:p>
    <w:p w:rsidR="004A51C8" w:rsidRDefault="00E42BE0" w:rsidP="0065725D">
      <w:pPr>
        <w:pStyle w:val="Standard"/>
        <w:ind w:right="-2"/>
        <w:jc w:val="both"/>
        <w:rPr>
          <w:color w:val="000000"/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ab/>
      </w:r>
      <w:r w:rsidR="001360BE">
        <w:rPr>
          <w:color w:val="000000"/>
          <w:sz w:val="28"/>
          <w:szCs w:val="28"/>
          <w:lang w:val="uk-UA"/>
        </w:rPr>
        <w:t>С</w:t>
      </w:r>
      <w:r w:rsidR="00EE5EA2">
        <w:rPr>
          <w:color w:val="000000"/>
          <w:sz w:val="28"/>
          <w:szCs w:val="28"/>
          <w:lang w:val="uk-UA"/>
        </w:rPr>
        <w:t>клад Оргкомітету, дата та</w:t>
      </w:r>
      <w:r w:rsidRPr="0065725D">
        <w:rPr>
          <w:color w:val="000000"/>
          <w:sz w:val="28"/>
          <w:szCs w:val="28"/>
          <w:lang w:val="uk-UA"/>
        </w:rPr>
        <w:t xml:space="preserve"> місце проведення Фестивалю-конкурсу у відповідному році затверджується наказом Департаменту культури, туризму, національностей та релігій Запорізької обласної державної адміністрації.</w:t>
      </w:r>
    </w:p>
    <w:p w:rsidR="001360BE" w:rsidRPr="0065725D" w:rsidRDefault="001360BE" w:rsidP="0065725D">
      <w:pPr>
        <w:pStyle w:val="Standard"/>
        <w:ind w:right="-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Склад журі</w:t>
      </w:r>
      <w:r w:rsidR="00CD57AB">
        <w:rPr>
          <w:color w:val="000000"/>
          <w:sz w:val="28"/>
          <w:szCs w:val="28"/>
          <w:lang w:val="uk-UA"/>
        </w:rPr>
        <w:t>, програма</w:t>
      </w:r>
      <w:r>
        <w:rPr>
          <w:color w:val="000000"/>
          <w:sz w:val="28"/>
          <w:szCs w:val="28"/>
          <w:lang w:val="uk-UA"/>
        </w:rPr>
        <w:t xml:space="preserve"> Фестивалю-конкурсу затверджується рішенням Оргкомітету.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 w:eastAsia="zh-CN" w:bidi="ar-SA"/>
        </w:rPr>
        <w:tab/>
      </w: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 w:bidi="ar-SA"/>
        </w:rPr>
        <w:t xml:space="preserve">2.3. </w:t>
      </w:r>
      <w:r w:rsidRPr="0065725D">
        <w:rPr>
          <w:rStyle w:val="FontStyle20"/>
          <w:color w:val="000000"/>
          <w:sz w:val="28"/>
          <w:szCs w:val="28"/>
          <w:lang w:val="uk-UA" w:eastAsia="uk-UA" w:bidi="ar-SA"/>
        </w:rPr>
        <w:t>До участі у Ф</w:t>
      </w:r>
      <w:r w:rsidR="000A4667">
        <w:rPr>
          <w:rStyle w:val="FontStyle20"/>
          <w:color w:val="000000"/>
          <w:sz w:val="28"/>
          <w:szCs w:val="28"/>
          <w:lang w:val="uk-UA" w:eastAsia="uk-UA" w:bidi="ar-SA"/>
        </w:rPr>
        <w:t xml:space="preserve">естивалі-конкурсі запрошуються </w:t>
      </w:r>
      <w:r w:rsidRPr="0065725D">
        <w:rPr>
          <w:rStyle w:val="FontStyle20"/>
          <w:color w:val="000000"/>
          <w:sz w:val="28"/>
          <w:szCs w:val="28"/>
          <w:lang w:val="uk-UA" w:eastAsia="uk-UA" w:bidi="ar-SA"/>
        </w:rPr>
        <w:t xml:space="preserve">аматорські хореографічні колективи (від 6 учасників) установ культури клубного типу незалежно від форми власності і відомчого підпорядкування, мистецьких шкіл, центрів дитячої та юнацької творчості, </w:t>
      </w:r>
      <w:r w:rsidR="001360BE">
        <w:rPr>
          <w:rStyle w:val="FontStyle20"/>
          <w:color w:val="000000"/>
          <w:sz w:val="28"/>
          <w:szCs w:val="28"/>
          <w:lang w:val="uk-UA" w:eastAsia="uk-UA" w:bidi="ar-SA"/>
        </w:rPr>
        <w:t xml:space="preserve">вищих </w:t>
      </w:r>
      <w:r w:rsidRPr="0065725D">
        <w:rPr>
          <w:rStyle w:val="FontStyle20"/>
          <w:color w:val="000000"/>
          <w:sz w:val="28"/>
          <w:szCs w:val="28"/>
          <w:lang w:val="uk-UA" w:eastAsia="uk-UA" w:bidi="ar-SA"/>
        </w:rPr>
        <w:t xml:space="preserve">навчальних закладів, концертних </w:t>
      </w:r>
      <w:r w:rsidR="00BA0C95">
        <w:rPr>
          <w:rStyle w:val="FontStyle20"/>
          <w:color w:val="000000"/>
          <w:sz w:val="28"/>
          <w:szCs w:val="28"/>
          <w:lang w:val="uk-UA" w:eastAsia="uk-UA" w:bidi="ar-SA"/>
        </w:rPr>
        <w:t>організацій</w:t>
      </w:r>
      <w:r w:rsidRPr="0065725D">
        <w:rPr>
          <w:rStyle w:val="FontStyle20"/>
          <w:color w:val="000000"/>
          <w:sz w:val="28"/>
          <w:szCs w:val="28"/>
          <w:lang w:val="uk-UA" w:eastAsia="uk-UA" w:bidi="ar-SA"/>
        </w:rPr>
        <w:t>, національн</w:t>
      </w:r>
      <w:r w:rsidR="000A4667">
        <w:rPr>
          <w:rStyle w:val="FontStyle20"/>
          <w:color w:val="000000"/>
          <w:sz w:val="28"/>
          <w:szCs w:val="28"/>
          <w:lang w:val="uk-UA" w:eastAsia="uk-UA" w:bidi="ar-SA"/>
        </w:rPr>
        <w:t>о-культурних</w:t>
      </w:r>
      <w:r w:rsidRPr="0065725D">
        <w:rPr>
          <w:rStyle w:val="FontStyle20"/>
          <w:color w:val="000000"/>
          <w:sz w:val="28"/>
          <w:szCs w:val="28"/>
          <w:lang w:val="uk-UA" w:eastAsia="uk-UA" w:bidi="ar-SA"/>
        </w:rPr>
        <w:t xml:space="preserve"> </w:t>
      </w:r>
      <w:r w:rsidR="000A4667">
        <w:rPr>
          <w:rStyle w:val="FontStyle20"/>
          <w:color w:val="000000"/>
          <w:sz w:val="28"/>
          <w:szCs w:val="28"/>
          <w:lang w:val="uk-UA" w:eastAsia="uk-UA" w:bidi="ar-SA"/>
        </w:rPr>
        <w:t>товариств</w:t>
      </w:r>
      <w:r w:rsidRPr="0065725D">
        <w:rPr>
          <w:rStyle w:val="FontStyle20"/>
          <w:color w:val="000000"/>
          <w:sz w:val="28"/>
          <w:szCs w:val="28"/>
          <w:lang w:val="uk-UA" w:eastAsia="uk-UA" w:bidi="ar-SA"/>
        </w:rPr>
        <w:t xml:space="preserve">, </w:t>
      </w:r>
      <w:r w:rsidR="001360BE">
        <w:rPr>
          <w:rStyle w:val="FontStyle20"/>
          <w:color w:val="000000"/>
          <w:sz w:val="28"/>
          <w:szCs w:val="28"/>
          <w:lang w:val="uk-UA" w:eastAsia="uk-UA" w:bidi="ar-SA"/>
        </w:rPr>
        <w:t xml:space="preserve">хореографічних </w:t>
      </w:r>
      <w:r w:rsidRPr="0065725D">
        <w:rPr>
          <w:rStyle w:val="FontStyle20"/>
          <w:color w:val="000000"/>
          <w:sz w:val="28"/>
          <w:szCs w:val="28"/>
          <w:lang w:val="uk-UA" w:eastAsia="uk-UA" w:bidi="ar-SA"/>
        </w:rPr>
        <w:lastRenderedPageBreak/>
        <w:t>студій;</w:t>
      </w:r>
    </w:p>
    <w:p w:rsidR="004A51C8" w:rsidRPr="0065725D" w:rsidRDefault="00E42BE0" w:rsidP="0065725D">
      <w:pPr>
        <w:pStyle w:val="Style9"/>
        <w:widowControl/>
        <w:spacing w:line="240" w:lineRule="auto"/>
        <w:ind w:right="-2"/>
        <w:jc w:val="both"/>
        <w:rPr>
          <w:lang w:val="uk-UA"/>
        </w:rPr>
      </w:pPr>
      <w:r w:rsidRPr="0065725D">
        <w:rPr>
          <w:rStyle w:val="FontStyle23"/>
          <w:color w:val="000000"/>
          <w:sz w:val="28"/>
          <w:szCs w:val="28"/>
          <w:lang w:val="uk-UA" w:eastAsia="uk-UA"/>
        </w:rPr>
        <w:tab/>
        <w:t>2.4. Хореографічні колективи</w:t>
      </w:r>
      <w:r w:rsidRPr="0065725D">
        <w:rPr>
          <w:rStyle w:val="FontStyle20"/>
          <w:color w:val="000000"/>
          <w:sz w:val="28"/>
          <w:szCs w:val="28"/>
          <w:lang w:val="uk-UA" w:eastAsia="uk-UA"/>
        </w:rPr>
        <w:t xml:space="preserve"> беруть участь у номінаціях:</w:t>
      </w:r>
    </w:p>
    <w:p w:rsidR="004A51C8" w:rsidRPr="0065725D" w:rsidRDefault="00E42BE0" w:rsidP="0065725D">
      <w:pPr>
        <w:pStyle w:val="Style9"/>
        <w:widowControl/>
        <w:spacing w:line="240" w:lineRule="auto"/>
        <w:ind w:right="-2" w:firstLine="851"/>
        <w:jc w:val="both"/>
        <w:rPr>
          <w:lang w:val="uk-UA"/>
        </w:rPr>
      </w:pPr>
      <w:r w:rsidRPr="0065725D">
        <w:rPr>
          <w:rStyle w:val="FontStyle20"/>
          <w:color w:val="000000"/>
          <w:sz w:val="28"/>
          <w:szCs w:val="28"/>
          <w:lang w:val="uk-UA" w:eastAsia="uk-UA"/>
        </w:rPr>
        <w:t>- «народна хореографія»;</w:t>
      </w:r>
    </w:p>
    <w:p w:rsidR="004A51C8" w:rsidRPr="0065725D" w:rsidRDefault="00E42BE0" w:rsidP="0065725D">
      <w:pPr>
        <w:pStyle w:val="Style9"/>
        <w:widowControl/>
        <w:spacing w:line="240" w:lineRule="auto"/>
        <w:ind w:right="-2" w:firstLine="851"/>
        <w:jc w:val="both"/>
        <w:rPr>
          <w:lang w:val="uk-UA"/>
        </w:rPr>
      </w:pPr>
      <w:r w:rsidRPr="0065725D">
        <w:rPr>
          <w:rStyle w:val="FontStyle20"/>
          <w:color w:val="000000"/>
          <w:sz w:val="28"/>
          <w:szCs w:val="28"/>
          <w:lang w:val="uk-UA" w:eastAsia="uk-UA"/>
        </w:rPr>
        <w:t>- «класична хореографія»;</w:t>
      </w:r>
    </w:p>
    <w:p w:rsidR="004A51C8" w:rsidRPr="0065725D" w:rsidRDefault="00E42BE0" w:rsidP="0065725D">
      <w:pPr>
        <w:pStyle w:val="Style9"/>
        <w:widowControl/>
        <w:spacing w:line="240" w:lineRule="auto"/>
        <w:ind w:right="-2" w:firstLine="851"/>
        <w:jc w:val="both"/>
        <w:rPr>
          <w:lang w:val="uk-UA"/>
        </w:rPr>
      </w:pPr>
      <w:r w:rsidRPr="0065725D">
        <w:rPr>
          <w:rStyle w:val="FontStyle20"/>
          <w:color w:val="000000"/>
          <w:sz w:val="28"/>
          <w:szCs w:val="28"/>
          <w:lang w:val="uk-UA" w:eastAsia="uk-UA"/>
        </w:rPr>
        <w:t>- «сучасна хореографія».</w:t>
      </w:r>
    </w:p>
    <w:p w:rsid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725D">
        <w:rPr>
          <w:rFonts w:ascii="Times New Roman" w:hAnsi="Times New Roman"/>
          <w:color w:val="00AE00"/>
          <w:sz w:val="28"/>
          <w:szCs w:val="28"/>
          <w:lang w:val="uk-UA"/>
        </w:rPr>
        <w:tab/>
      </w:r>
      <w:r w:rsidRPr="0065725D">
        <w:rPr>
          <w:rFonts w:ascii="Times New Roman" w:hAnsi="Times New Roman"/>
          <w:color w:val="000000"/>
          <w:sz w:val="28"/>
          <w:szCs w:val="28"/>
          <w:lang w:val="uk-UA"/>
        </w:rPr>
        <w:t xml:space="preserve">2.5. </w:t>
      </w:r>
      <w:r w:rsidR="001360BE">
        <w:rPr>
          <w:rFonts w:ascii="Times New Roman" w:hAnsi="Times New Roman"/>
          <w:color w:val="000000"/>
          <w:sz w:val="28"/>
          <w:szCs w:val="28"/>
          <w:lang w:val="uk-UA"/>
        </w:rPr>
        <w:t>Фестиваль-к</w:t>
      </w:r>
      <w:r w:rsidRPr="0065725D">
        <w:rPr>
          <w:rFonts w:ascii="Times New Roman" w:hAnsi="Times New Roman"/>
          <w:color w:val="000000"/>
          <w:sz w:val="28"/>
          <w:szCs w:val="28"/>
          <w:lang w:val="uk-UA"/>
        </w:rPr>
        <w:t>онкурс проводиться за категоріями: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65725D">
        <w:rPr>
          <w:rFonts w:ascii="Times New Roman" w:hAnsi="Times New Roman"/>
          <w:color w:val="000000"/>
          <w:sz w:val="28"/>
          <w:szCs w:val="28"/>
          <w:lang w:val="uk-UA"/>
        </w:rPr>
        <w:tab/>
        <w:t>«А» – аматорські хореографічні колективи (клубних закладів у містах та селищах міського типу, центрів дитячої та юнацької творчості) учасники віком від 14 років;</w:t>
      </w:r>
    </w:p>
    <w:p w:rsidR="001360BE" w:rsidRDefault="00E42BE0" w:rsidP="00136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725D">
        <w:rPr>
          <w:rFonts w:ascii="Times New Roman" w:hAnsi="Times New Roman"/>
          <w:color w:val="000000"/>
          <w:sz w:val="28"/>
          <w:szCs w:val="28"/>
          <w:lang w:val="uk-UA"/>
        </w:rPr>
        <w:tab/>
        <w:t>«Б</w:t>
      </w:r>
      <w:r w:rsidRPr="0065725D">
        <w:rPr>
          <w:rStyle w:val="FontStyle20"/>
          <w:color w:val="000000"/>
          <w:sz w:val="28"/>
          <w:szCs w:val="28"/>
          <w:lang w:val="uk-UA" w:eastAsia="uk-UA"/>
        </w:rPr>
        <w:t>»</w:t>
      </w:r>
      <w:r w:rsidRPr="0065725D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аматорські хореографічні колективи (клубних закладів у сільській місцевості) учасники віком від 14 років;</w:t>
      </w:r>
    </w:p>
    <w:p w:rsidR="004A51C8" w:rsidRPr="0065725D" w:rsidRDefault="00E42BE0" w:rsidP="00136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lang w:val="uk-UA"/>
        </w:rPr>
      </w:pPr>
      <w:r w:rsidRPr="0065725D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«В» – хореографічні колективи мистецьких шкіл, </w:t>
      </w:r>
      <w:r w:rsidR="001360BE">
        <w:rPr>
          <w:rFonts w:ascii="Times New Roman" w:hAnsi="Times New Roman"/>
          <w:color w:val="000000"/>
          <w:sz w:val="28"/>
          <w:szCs w:val="28"/>
          <w:lang w:val="uk-UA"/>
        </w:rPr>
        <w:t xml:space="preserve">вищих </w:t>
      </w:r>
      <w:r w:rsidRPr="0065725D">
        <w:rPr>
          <w:rFonts w:ascii="Times New Roman" w:hAnsi="Times New Roman"/>
          <w:color w:val="000000"/>
          <w:sz w:val="28"/>
          <w:szCs w:val="28"/>
          <w:lang w:val="uk-UA"/>
        </w:rPr>
        <w:t>навчальних закладів віком від 14 років;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lang w:val="uk-UA"/>
        </w:rPr>
      </w:pPr>
      <w:r w:rsidRPr="0065725D">
        <w:rPr>
          <w:rStyle w:val="FontStyle20"/>
          <w:color w:val="000000"/>
          <w:sz w:val="28"/>
          <w:szCs w:val="28"/>
          <w:lang w:val="uk-UA" w:eastAsia="uk-UA" w:bidi="ar-SA"/>
        </w:rPr>
        <w:tab/>
        <w:t>«Г» – професійні колективи (хореографічні ансамблі творчих об’єднань, філармоній та театрів, концертно-гастрольних організацій тощо).</w:t>
      </w:r>
    </w:p>
    <w:p w:rsidR="004A51C8" w:rsidRPr="0065725D" w:rsidRDefault="00E42BE0" w:rsidP="0065725D">
      <w:pPr>
        <w:pStyle w:val="Standard"/>
        <w:ind w:right="-2"/>
        <w:jc w:val="both"/>
        <w:rPr>
          <w:color w:val="000000"/>
          <w:lang w:val="uk-UA"/>
        </w:rPr>
      </w:pPr>
      <w:r w:rsidRPr="0065725D">
        <w:rPr>
          <w:color w:val="FF0000"/>
          <w:sz w:val="28"/>
          <w:szCs w:val="28"/>
          <w:lang w:val="uk-UA"/>
        </w:rPr>
        <w:tab/>
      </w:r>
      <w:r w:rsidRPr="0065725D">
        <w:rPr>
          <w:color w:val="000000"/>
          <w:sz w:val="28"/>
          <w:szCs w:val="28"/>
          <w:lang w:val="uk-UA"/>
        </w:rPr>
        <w:t xml:space="preserve">2.6. </w:t>
      </w:r>
      <w:r w:rsidRPr="0065725D">
        <w:rPr>
          <w:rStyle w:val="FontStyle20"/>
          <w:sz w:val="28"/>
          <w:szCs w:val="28"/>
          <w:lang w:val="uk-UA" w:eastAsia="uk-UA"/>
        </w:rPr>
        <w:t xml:space="preserve">Кожний колектив, який бере участь у конкурсній програмі, готує </w:t>
      </w:r>
      <w:r w:rsidR="0065725D">
        <w:rPr>
          <w:rStyle w:val="FontStyle20"/>
          <w:sz w:val="28"/>
          <w:szCs w:val="28"/>
          <w:lang w:val="uk-UA" w:eastAsia="uk-UA"/>
        </w:rPr>
        <w:t xml:space="preserve">                  </w:t>
      </w:r>
      <w:r w:rsidRPr="0065725D">
        <w:rPr>
          <w:rStyle w:val="FontStyle20"/>
          <w:b/>
          <w:bCs/>
          <w:sz w:val="28"/>
          <w:szCs w:val="28"/>
          <w:lang w:val="uk-UA" w:eastAsia="uk-UA"/>
        </w:rPr>
        <w:t>2 номери</w:t>
      </w:r>
      <w:r w:rsidRPr="0065725D">
        <w:rPr>
          <w:rStyle w:val="FontStyle20"/>
          <w:sz w:val="28"/>
          <w:szCs w:val="28"/>
          <w:lang w:val="uk-UA" w:eastAsia="uk-UA"/>
        </w:rPr>
        <w:t xml:space="preserve"> загальною тривалістю до 10</w:t>
      </w:r>
      <w:r w:rsidRPr="0065725D">
        <w:rPr>
          <w:rStyle w:val="FontStyle20"/>
          <w:b/>
          <w:bCs/>
          <w:sz w:val="28"/>
          <w:szCs w:val="28"/>
          <w:lang w:val="uk-UA" w:eastAsia="uk-UA"/>
        </w:rPr>
        <w:t xml:space="preserve"> </w:t>
      </w:r>
      <w:r w:rsidRPr="0065725D">
        <w:rPr>
          <w:rStyle w:val="FontStyle20"/>
          <w:sz w:val="28"/>
          <w:szCs w:val="28"/>
          <w:lang w:val="uk-UA" w:eastAsia="uk-UA"/>
        </w:rPr>
        <w:t>хв</w:t>
      </w:r>
      <w:r w:rsidRPr="0065725D">
        <w:rPr>
          <w:rStyle w:val="FontStyle20"/>
          <w:b/>
          <w:bCs/>
          <w:sz w:val="28"/>
          <w:szCs w:val="28"/>
          <w:lang w:val="uk-UA" w:eastAsia="uk-UA"/>
        </w:rPr>
        <w:t>.</w:t>
      </w:r>
    </w:p>
    <w:p w:rsidR="004A51C8" w:rsidRPr="0065725D" w:rsidRDefault="00E42BE0" w:rsidP="0065725D">
      <w:pPr>
        <w:pStyle w:val="Style15"/>
        <w:widowControl/>
        <w:spacing w:line="240" w:lineRule="auto"/>
        <w:ind w:right="-2" w:firstLine="0"/>
        <w:jc w:val="both"/>
        <w:rPr>
          <w:lang w:val="uk-UA"/>
        </w:rPr>
      </w:pPr>
      <w:r w:rsidRPr="0065725D">
        <w:rPr>
          <w:rStyle w:val="FontStyle20"/>
          <w:sz w:val="28"/>
          <w:szCs w:val="28"/>
          <w:lang w:val="uk-UA" w:eastAsia="uk-UA"/>
        </w:rPr>
        <w:tab/>
      </w:r>
      <w:r w:rsidRPr="0065725D">
        <w:rPr>
          <w:rStyle w:val="FontStyle20"/>
          <w:color w:val="000000"/>
          <w:sz w:val="28"/>
          <w:szCs w:val="28"/>
          <w:lang w:val="uk-UA" w:eastAsia="uk-UA"/>
        </w:rPr>
        <w:t>2.7. Для виступів на концертних майданчиках міста можна включати додаткові номери.</w:t>
      </w:r>
    </w:p>
    <w:p w:rsidR="004A51C8" w:rsidRPr="0065725D" w:rsidRDefault="00E42BE0" w:rsidP="0065725D">
      <w:pPr>
        <w:pStyle w:val="Standard"/>
        <w:ind w:right="-2"/>
        <w:jc w:val="both"/>
        <w:rPr>
          <w:color w:val="FF0000"/>
          <w:sz w:val="28"/>
          <w:szCs w:val="28"/>
          <w:lang w:val="uk-UA"/>
        </w:rPr>
      </w:pPr>
      <w:r w:rsidRPr="0065725D">
        <w:rPr>
          <w:rFonts w:cs="Times New Roman"/>
          <w:color w:val="FF0000"/>
          <w:sz w:val="28"/>
          <w:szCs w:val="28"/>
          <w:lang w:val="uk-UA"/>
        </w:rPr>
        <w:t xml:space="preserve">    </w:t>
      </w:r>
      <w:r w:rsidRPr="0065725D">
        <w:rPr>
          <w:rFonts w:cs="Times New Roman"/>
          <w:color w:val="000000"/>
          <w:sz w:val="28"/>
          <w:szCs w:val="28"/>
          <w:lang w:val="uk-UA"/>
        </w:rPr>
        <w:tab/>
        <w:t>2.8. Для участі у Фестивалі-конкурсі необхідно подати: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заявку в електронному вигляді (сканована копія) на участь за формою (додається);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коротку інформацію про колектив;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музичний супровід у форматі мр-3 та відео-запис  конкурсних номерів з назвою колективу та конкурсних номерів.</w:t>
      </w:r>
    </w:p>
    <w:p w:rsidR="004A51C8" w:rsidRPr="0065725D" w:rsidRDefault="00E42BE0" w:rsidP="0065725D">
      <w:pPr>
        <w:pStyle w:val="Standard"/>
        <w:ind w:right="-2"/>
        <w:jc w:val="both"/>
        <w:rPr>
          <w:lang w:val="uk-UA"/>
        </w:rPr>
      </w:pPr>
      <w:r w:rsidRPr="0065725D">
        <w:rPr>
          <w:color w:val="000000"/>
          <w:sz w:val="28"/>
          <w:szCs w:val="28"/>
          <w:lang w:val="uk-UA" w:eastAsia="zh-CN"/>
        </w:rPr>
        <w:tab/>
        <w:t xml:space="preserve">2.8.1. Заявка подається до </w:t>
      </w:r>
      <w:r w:rsidR="00CD57AB">
        <w:rPr>
          <w:color w:val="000000"/>
          <w:sz w:val="28"/>
          <w:szCs w:val="28"/>
          <w:lang w:val="uk-UA" w:eastAsia="zh-CN"/>
        </w:rPr>
        <w:t>20</w:t>
      </w:r>
      <w:r w:rsidRPr="0065725D">
        <w:rPr>
          <w:color w:val="000000"/>
          <w:sz w:val="28"/>
          <w:szCs w:val="28"/>
          <w:lang w:val="uk-UA" w:eastAsia="zh-CN"/>
        </w:rPr>
        <w:t xml:space="preserve"> </w:t>
      </w:r>
      <w:r w:rsidR="00CD57AB">
        <w:rPr>
          <w:color w:val="000000"/>
          <w:sz w:val="28"/>
          <w:szCs w:val="28"/>
          <w:lang w:val="uk-UA" w:eastAsia="zh-CN"/>
        </w:rPr>
        <w:t>квітня</w:t>
      </w:r>
      <w:r w:rsidRPr="0065725D">
        <w:rPr>
          <w:color w:val="000000"/>
          <w:sz w:val="28"/>
          <w:szCs w:val="28"/>
          <w:lang w:val="uk-UA" w:eastAsia="zh-CN"/>
        </w:rPr>
        <w:t xml:space="preserve"> (включно) на електронну адресу</w:t>
      </w:r>
      <w:r w:rsidR="001360BE">
        <w:rPr>
          <w:color w:val="000000"/>
          <w:sz w:val="28"/>
          <w:szCs w:val="28"/>
          <w:lang w:val="uk-UA" w:eastAsia="zh-CN"/>
        </w:rPr>
        <w:t xml:space="preserve"> </w:t>
      </w:r>
      <w:r w:rsidR="00CD57AB" w:rsidRPr="0065725D">
        <w:rPr>
          <w:rFonts w:cs="Times New Roman"/>
          <w:color w:val="000000"/>
          <w:sz w:val="28"/>
          <w:szCs w:val="28"/>
          <w:lang w:val="uk-UA"/>
        </w:rPr>
        <w:t>Запорізького муніципального театру танцю</w:t>
      </w:r>
      <w:r w:rsidR="00CD57AB">
        <w:rPr>
          <w:rFonts w:cs="Times New Roman"/>
          <w:color w:val="000000"/>
          <w:sz w:val="28"/>
          <w:szCs w:val="28"/>
          <w:lang w:val="uk-UA"/>
        </w:rPr>
        <w:t xml:space="preserve"> департаменту культури і туризму Запорізької міської ради</w:t>
      </w:r>
      <w:r w:rsidR="00CD57AB" w:rsidRPr="0065725D">
        <w:rPr>
          <w:rFonts w:cs="Times New Roman"/>
          <w:color w:val="000000"/>
          <w:sz w:val="28"/>
          <w:szCs w:val="28"/>
          <w:lang w:val="uk-UA"/>
        </w:rPr>
        <w:t xml:space="preserve">: </w:t>
      </w:r>
      <w:hyperlink r:id="rId7" w:history="1">
        <w:r w:rsidR="00CD57AB" w:rsidRPr="001360BE">
          <w:rPr>
            <w:sz w:val="28"/>
            <w:szCs w:val="28"/>
            <w:lang w:val="uk-UA"/>
          </w:rPr>
          <w:t>teatrzp@i.ua</w:t>
        </w:r>
      </w:hyperlink>
      <w:r w:rsidR="00CD57AB">
        <w:rPr>
          <w:rFonts w:cs="Times New Roman"/>
          <w:color w:val="000000"/>
          <w:sz w:val="28"/>
          <w:szCs w:val="28"/>
          <w:lang w:val="uk-UA"/>
        </w:rPr>
        <w:t>,</w:t>
      </w:r>
      <w:r w:rsidR="00CD57AB" w:rsidRPr="0065725D">
        <w:rPr>
          <w:rFonts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D57AB" w:rsidRPr="0065725D">
        <w:rPr>
          <w:rFonts w:cs="Times New Roman"/>
          <w:color w:val="000000"/>
          <w:sz w:val="28"/>
          <w:szCs w:val="28"/>
          <w:lang w:val="uk-UA"/>
        </w:rPr>
        <w:t>тел</w:t>
      </w:r>
      <w:proofErr w:type="spellEnd"/>
      <w:r w:rsidR="00CD57AB" w:rsidRPr="0065725D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CD57AB" w:rsidRPr="0065725D">
        <w:rPr>
          <w:rFonts w:cs="Times New Roman"/>
          <w:color w:val="000000"/>
          <w:sz w:val="28"/>
          <w:szCs w:val="28"/>
          <w:lang w:val="uk-UA" w:eastAsia="zh-CN"/>
        </w:rPr>
        <w:t xml:space="preserve">(0612) </w:t>
      </w:r>
      <w:r w:rsidR="00CD57AB" w:rsidRPr="0065725D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>233-10-87</w:t>
      </w:r>
      <w:r w:rsidR="00CD57AB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 xml:space="preserve">. </w:t>
      </w:r>
      <w:r w:rsidRPr="0065725D">
        <w:rPr>
          <w:color w:val="000000"/>
          <w:sz w:val="28"/>
          <w:szCs w:val="28"/>
          <w:lang w:val="uk-UA"/>
        </w:rPr>
        <w:t xml:space="preserve">Твори конкурсної програми в заявці мають бути записані у порядку їх виконання на Фестивалі-конкурсі. Заміна творів після подачі заявки або під час конкурсної програми не допускається. За надану інформацію щодо авторів та хронометраж використаних музичних творів керівники колективів </w:t>
      </w:r>
      <w:r w:rsidRPr="0065725D">
        <w:rPr>
          <w:rFonts w:cs="Times New Roman"/>
          <w:color w:val="000000"/>
          <w:sz w:val="28"/>
          <w:szCs w:val="28"/>
          <w:lang w:val="uk-UA"/>
        </w:rPr>
        <w:t>несуть особисту відповідальність</w:t>
      </w:r>
      <w:r w:rsidRPr="0065725D">
        <w:rPr>
          <w:i/>
          <w:iCs/>
          <w:color w:val="000000"/>
          <w:sz w:val="28"/>
          <w:szCs w:val="28"/>
          <w:lang w:val="uk-UA"/>
        </w:rPr>
        <w:t xml:space="preserve"> (</w:t>
      </w:r>
      <w:r w:rsidRPr="0065725D">
        <w:rPr>
          <w:rFonts w:cs="Times New Roman"/>
          <w:i/>
          <w:iCs/>
          <w:color w:val="000000"/>
          <w:sz w:val="28"/>
          <w:szCs w:val="28"/>
          <w:lang w:val="uk-UA"/>
        </w:rPr>
        <w:t>Згідно Закону України «Про авторське право і суміжні права» організатори заходу сплачують роялті).</w:t>
      </w:r>
    </w:p>
    <w:p w:rsidR="004A51C8" w:rsidRPr="0065725D" w:rsidRDefault="00E42BE0" w:rsidP="0065725D">
      <w:pPr>
        <w:pStyle w:val="Standard"/>
        <w:ind w:right="-2"/>
        <w:jc w:val="both"/>
        <w:rPr>
          <w:lang w:val="uk-UA"/>
        </w:rPr>
      </w:pPr>
      <w:r w:rsidRPr="0065725D">
        <w:rPr>
          <w:color w:val="000000"/>
          <w:sz w:val="28"/>
          <w:szCs w:val="28"/>
          <w:lang w:val="uk-UA"/>
        </w:rPr>
        <w:tab/>
        <w:t xml:space="preserve">2.8.2. </w:t>
      </w:r>
      <w:r w:rsidRPr="0065725D">
        <w:rPr>
          <w:rFonts w:cs="Times New Roman"/>
          <w:color w:val="000000"/>
          <w:sz w:val="28"/>
          <w:szCs w:val="28"/>
          <w:lang w:val="uk-UA"/>
        </w:rPr>
        <w:t xml:space="preserve">музичний супровід у форматі мр-3 та відео-запис конкурсних номерів </w:t>
      </w:r>
      <w:r w:rsidR="001360BE">
        <w:rPr>
          <w:rFonts w:cs="Times New Roman"/>
          <w:color w:val="000000"/>
          <w:sz w:val="28"/>
          <w:szCs w:val="28"/>
          <w:lang w:val="uk-UA"/>
        </w:rPr>
        <w:t>і</w:t>
      </w:r>
      <w:r w:rsidRPr="0065725D">
        <w:rPr>
          <w:rFonts w:cs="Times New Roman"/>
          <w:color w:val="000000"/>
          <w:sz w:val="28"/>
          <w:szCs w:val="28"/>
          <w:lang w:val="uk-UA"/>
        </w:rPr>
        <w:t xml:space="preserve">з назвою колективу та конкурсних номерів надсилаються до </w:t>
      </w:r>
      <w:r w:rsidR="00B927B1">
        <w:rPr>
          <w:rFonts w:cs="Times New Roman"/>
          <w:color w:val="000000"/>
          <w:sz w:val="28"/>
          <w:szCs w:val="28"/>
          <w:lang w:val="uk-UA"/>
        </w:rPr>
        <w:t>20</w:t>
      </w:r>
      <w:r w:rsidRPr="0065725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B927B1">
        <w:rPr>
          <w:rFonts w:cs="Times New Roman"/>
          <w:color w:val="000000"/>
          <w:sz w:val="28"/>
          <w:szCs w:val="28"/>
          <w:lang w:val="uk-UA"/>
        </w:rPr>
        <w:t>квітня</w:t>
      </w:r>
      <w:r w:rsidR="001360BE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65725D">
        <w:rPr>
          <w:rFonts w:cs="Times New Roman"/>
          <w:color w:val="000000"/>
          <w:sz w:val="28"/>
          <w:szCs w:val="28"/>
          <w:lang w:val="uk-UA" w:eastAsia="zh-CN"/>
        </w:rPr>
        <w:t>(включно)</w:t>
      </w:r>
      <w:r w:rsidR="001360BE">
        <w:rPr>
          <w:rFonts w:cs="Times New Roman"/>
          <w:color w:val="000000"/>
          <w:sz w:val="28"/>
          <w:szCs w:val="28"/>
          <w:lang w:val="uk-UA"/>
        </w:rPr>
        <w:t xml:space="preserve">  </w:t>
      </w:r>
      <w:r w:rsidRPr="0065725D">
        <w:rPr>
          <w:rFonts w:cs="Times New Roman"/>
          <w:color w:val="000000"/>
          <w:sz w:val="28"/>
          <w:szCs w:val="28"/>
          <w:lang w:val="uk-UA"/>
        </w:rPr>
        <w:t>на електронну адресу Запорізького муніципального театру танцю</w:t>
      </w:r>
      <w:r w:rsidR="001360BE">
        <w:rPr>
          <w:rFonts w:cs="Times New Roman"/>
          <w:color w:val="000000"/>
          <w:sz w:val="28"/>
          <w:szCs w:val="28"/>
          <w:lang w:val="uk-UA"/>
        </w:rPr>
        <w:t xml:space="preserve"> департаменту культури і туризму Запорізької міської ради</w:t>
      </w:r>
      <w:r w:rsidRPr="0065725D">
        <w:rPr>
          <w:rFonts w:cs="Times New Roman"/>
          <w:color w:val="000000"/>
          <w:sz w:val="28"/>
          <w:szCs w:val="28"/>
          <w:lang w:val="uk-UA"/>
        </w:rPr>
        <w:t xml:space="preserve">: </w:t>
      </w:r>
      <w:hyperlink r:id="rId8" w:history="1">
        <w:r w:rsidRPr="001360BE">
          <w:rPr>
            <w:sz w:val="28"/>
            <w:szCs w:val="28"/>
            <w:lang w:val="uk-UA"/>
          </w:rPr>
          <w:t>teatrzp@i.ua</w:t>
        </w:r>
      </w:hyperlink>
      <w:r w:rsidR="001360BE">
        <w:rPr>
          <w:rFonts w:cs="Times New Roman"/>
          <w:color w:val="000000"/>
          <w:sz w:val="28"/>
          <w:szCs w:val="28"/>
          <w:lang w:val="uk-UA"/>
        </w:rPr>
        <w:t>,</w:t>
      </w:r>
      <w:r w:rsidRPr="0065725D">
        <w:rPr>
          <w:rFonts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725D">
        <w:rPr>
          <w:rFonts w:cs="Times New Roman"/>
          <w:color w:val="000000"/>
          <w:sz w:val="28"/>
          <w:szCs w:val="28"/>
          <w:lang w:val="uk-UA"/>
        </w:rPr>
        <w:t>тел</w:t>
      </w:r>
      <w:proofErr w:type="spellEnd"/>
      <w:r w:rsidRPr="0065725D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Pr="0065725D">
        <w:rPr>
          <w:rFonts w:cs="Times New Roman"/>
          <w:color w:val="000000"/>
          <w:sz w:val="28"/>
          <w:szCs w:val="28"/>
          <w:lang w:val="uk-UA" w:eastAsia="zh-CN"/>
        </w:rPr>
        <w:t xml:space="preserve">(0612) </w:t>
      </w:r>
      <w:r w:rsidRPr="0065725D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 xml:space="preserve">233-10-87, </w:t>
      </w:r>
      <w:proofErr w:type="spellStart"/>
      <w:r w:rsidRPr="0065725D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>моб</w:t>
      </w:r>
      <w:proofErr w:type="spellEnd"/>
      <w:r w:rsidRPr="0065725D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 xml:space="preserve">. тел. 050-60-30-130, </w:t>
      </w:r>
      <w:r w:rsidR="001360BE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 xml:space="preserve">                              </w:t>
      </w:r>
      <w:proofErr w:type="spellStart"/>
      <w:r w:rsidRPr="0065725D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>Viber</w:t>
      </w:r>
      <w:proofErr w:type="spellEnd"/>
      <w:r w:rsidRPr="0065725D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 xml:space="preserve"> 067-613-06-07 – </w:t>
      </w:r>
      <w:proofErr w:type="spellStart"/>
      <w:r w:rsidRPr="0065725D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>Неверова</w:t>
      </w:r>
      <w:proofErr w:type="spellEnd"/>
      <w:r w:rsidRPr="0065725D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 xml:space="preserve"> Лариса Степанівна, директор</w:t>
      </w:r>
      <w:r w:rsidR="001360BE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 xml:space="preserve">-художній керівник </w:t>
      </w:r>
      <w:r w:rsidR="001360BE" w:rsidRPr="0065725D">
        <w:rPr>
          <w:rFonts w:cs="Times New Roman"/>
          <w:color w:val="000000"/>
          <w:sz w:val="28"/>
          <w:szCs w:val="28"/>
          <w:lang w:val="uk-UA"/>
        </w:rPr>
        <w:t>Запорізького муніципального театру танцю</w:t>
      </w:r>
      <w:r w:rsidR="001360BE">
        <w:rPr>
          <w:rFonts w:cs="Times New Roman"/>
          <w:color w:val="000000"/>
          <w:sz w:val="28"/>
          <w:szCs w:val="28"/>
          <w:lang w:val="uk-UA"/>
        </w:rPr>
        <w:t xml:space="preserve"> департаменту культури і туризму Запорізької міської ради</w:t>
      </w:r>
      <w:r w:rsidR="001360BE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>, заслужений працівник культури України</w:t>
      </w:r>
      <w:r w:rsidRPr="0065725D">
        <w:rPr>
          <w:rStyle w:val="a8"/>
          <w:rFonts w:cs="Times New Roman"/>
          <w:i w:val="0"/>
          <w:iCs w:val="0"/>
          <w:color w:val="000000"/>
          <w:sz w:val="28"/>
          <w:szCs w:val="28"/>
          <w:lang w:val="uk-UA" w:eastAsia="zh-CN"/>
        </w:rPr>
        <w:t>.</w:t>
      </w:r>
      <w:r w:rsidRPr="0065725D">
        <w:rPr>
          <w:rFonts w:cs="Times New Roman"/>
          <w:color w:val="000000"/>
          <w:sz w:val="28"/>
          <w:szCs w:val="28"/>
          <w:lang w:val="uk-UA" w:eastAsia="zh-CN"/>
        </w:rPr>
        <w:t xml:space="preserve">  </w:t>
      </w:r>
      <w:r w:rsidRPr="0065725D">
        <w:rPr>
          <w:rFonts w:cs="Times New Roman"/>
          <w:color w:val="000000"/>
          <w:sz w:val="28"/>
          <w:szCs w:val="28"/>
          <w:lang w:val="uk-UA"/>
        </w:rPr>
        <w:t xml:space="preserve">  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color w:val="FF0000"/>
          <w:sz w:val="28"/>
          <w:szCs w:val="28"/>
          <w:lang w:val="uk-UA" w:eastAsia="zh-CN"/>
        </w:rPr>
        <w:t xml:space="preserve">       </w:t>
      </w:r>
      <w:r w:rsidRPr="0065725D">
        <w:rPr>
          <w:rFonts w:ascii="Times New Roman" w:hAnsi="Times New Roman" w:cs="Times New Roman"/>
          <w:color w:val="FF0000"/>
          <w:sz w:val="28"/>
          <w:szCs w:val="28"/>
          <w:lang w:val="uk-UA" w:eastAsia="zh-CN"/>
        </w:rPr>
        <w:tab/>
      </w: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2.9. Фонограми мати при собі під час проведення заходу на цифрових носіях.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      </w:t>
      </w: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ab/>
        <w:t>2.10. Витрати на проїзд, проживання, харчування учасників – за рахунок відрядж</w:t>
      </w:r>
      <w:r w:rsidR="001360BE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у</w:t>
      </w: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ючої сторони.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zh-CN"/>
        </w:rPr>
      </w:pPr>
      <w:r w:rsidRPr="0065725D">
        <w:rPr>
          <w:rFonts w:ascii="Times New Roman" w:hAnsi="Times New Roman" w:cs="Times New Roman"/>
          <w:color w:val="FF0000"/>
          <w:sz w:val="28"/>
          <w:szCs w:val="28"/>
          <w:lang w:val="uk-UA" w:eastAsia="zh-CN"/>
        </w:rPr>
        <w:tab/>
      </w: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При прибутті до Запоріжжя, кожному учаснику при собі мати паспорт, ідентифікаційний код (</w:t>
      </w:r>
      <w:r w:rsidR="001360BE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у</w:t>
      </w: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 разі поселення).  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 xml:space="preserve">     </w:t>
      </w: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ab/>
      </w:r>
      <w:r w:rsidRPr="0065725D">
        <w:rPr>
          <w:rFonts w:ascii="Times New Roman" w:hAnsi="Times New Roman" w:cs="Times New Roman"/>
          <w:color w:val="000000"/>
          <w:sz w:val="28"/>
          <w:szCs w:val="28"/>
          <w:lang w:val="uk-UA" w:eastAsia="zh-CN" w:bidi="ar-SA"/>
        </w:rPr>
        <w:t>Під час проведення Фестивалю-конкурсу обробка персональних даних його учасників здійснюється з урахуванням вимог Закону України «Про захист персональних даних».</w:t>
      </w:r>
    </w:p>
    <w:p w:rsidR="004A51C8" w:rsidRPr="0065725D" w:rsidRDefault="00E42BE0" w:rsidP="0065725D">
      <w:pPr>
        <w:pStyle w:val="Standard"/>
        <w:ind w:right="-2"/>
        <w:jc w:val="both"/>
        <w:rPr>
          <w:lang w:val="uk-UA"/>
        </w:rPr>
      </w:pPr>
      <w:r w:rsidRPr="0065725D">
        <w:rPr>
          <w:rStyle w:val="apple-style-span"/>
          <w:rFonts w:cs="Times New Roman"/>
          <w:color w:val="FF0000"/>
          <w:sz w:val="28"/>
          <w:szCs w:val="28"/>
          <w:lang w:val="uk-UA" w:eastAsia="zh-CN"/>
        </w:rPr>
        <w:tab/>
      </w:r>
      <w:r w:rsidRPr="0065725D">
        <w:rPr>
          <w:rStyle w:val="apple-style-span"/>
          <w:rFonts w:cs="Times New Roman"/>
          <w:color w:val="000000"/>
          <w:sz w:val="28"/>
          <w:szCs w:val="28"/>
          <w:lang w:val="uk-UA" w:eastAsia="zh-CN"/>
        </w:rPr>
        <w:t xml:space="preserve">2.11. Під час Фестивалю-конкурсу колективи беруть участь у всіх заходах, пов’язаних </w:t>
      </w:r>
      <w:r w:rsidR="001360BE">
        <w:rPr>
          <w:rStyle w:val="apple-style-span"/>
          <w:rFonts w:cs="Times New Roman"/>
          <w:color w:val="000000"/>
          <w:sz w:val="28"/>
          <w:szCs w:val="28"/>
          <w:lang w:val="uk-UA" w:eastAsia="zh-CN"/>
        </w:rPr>
        <w:t>і</w:t>
      </w:r>
      <w:r w:rsidRPr="0065725D">
        <w:rPr>
          <w:rStyle w:val="apple-style-span"/>
          <w:rFonts w:cs="Times New Roman"/>
          <w:color w:val="000000"/>
          <w:sz w:val="28"/>
          <w:szCs w:val="28"/>
          <w:lang w:val="uk-UA" w:eastAsia="zh-CN"/>
        </w:rPr>
        <w:t xml:space="preserve">з </w:t>
      </w:r>
      <w:r w:rsidR="001360BE">
        <w:rPr>
          <w:rStyle w:val="apple-style-span"/>
          <w:rFonts w:cs="Times New Roman"/>
          <w:color w:val="000000"/>
          <w:sz w:val="28"/>
          <w:szCs w:val="28"/>
          <w:lang w:val="uk-UA" w:eastAsia="zh-CN"/>
        </w:rPr>
        <w:t xml:space="preserve">програмою </w:t>
      </w:r>
      <w:r w:rsidRPr="0065725D">
        <w:rPr>
          <w:rStyle w:val="apple-style-span"/>
          <w:rFonts w:cs="Times New Roman"/>
          <w:color w:val="000000"/>
          <w:sz w:val="28"/>
          <w:szCs w:val="28"/>
          <w:lang w:val="uk-UA" w:eastAsia="zh-CN"/>
        </w:rPr>
        <w:t>Фестивал</w:t>
      </w:r>
      <w:r w:rsidR="001360BE">
        <w:rPr>
          <w:rStyle w:val="apple-style-span"/>
          <w:rFonts w:cs="Times New Roman"/>
          <w:color w:val="000000"/>
          <w:sz w:val="28"/>
          <w:szCs w:val="28"/>
          <w:lang w:val="uk-UA" w:eastAsia="zh-CN"/>
        </w:rPr>
        <w:t>ю-конкурсу</w:t>
      </w:r>
      <w:r w:rsidRPr="0065725D">
        <w:rPr>
          <w:rStyle w:val="apple-style-span"/>
          <w:rFonts w:cs="Times New Roman"/>
          <w:color w:val="000000"/>
          <w:sz w:val="28"/>
          <w:szCs w:val="28"/>
          <w:lang w:val="uk-UA" w:eastAsia="zh-CN"/>
        </w:rPr>
        <w:t xml:space="preserve"> (за згодою).</w:t>
      </w:r>
    </w:p>
    <w:p w:rsidR="004A51C8" w:rsidRPr="0065725D" w:rsidRDefault="00E42BE0" w:rsidP="0065725D">
      <w:pPr>
        <w:pStyle w:val="Default"/>
        <w:ind w:right="-2"/>
        <w:jc w:val="both"/>
        <w:rPr>
          <w:color w:val="FF0000"/>
          <w:sz w:val="28"/>
          <w:szCs w:val="28"/>
          <w:lang w:val="uk-UA"/>
        </w:rPr>
      </w:pPr>
      <w:r w:rsidRPr="0065725D">
        <w:rPr>
          <w:color w:val="FF0000"/>
          <w:sz w:val="28"/>
          <w:szCs w:val="28"/>
          <w:lang w:val="uk-UA"/>
        </w:rPr>
        <w:tab/>
      </w:r>
      <w:r w:rsidRPr="0065725D">
        <w:rPr>
          <w:sz w:val="28"/>
          <w:szCs w:val="28"/>
          <w:lang w:val="uk-UA"/>
        </w:rPr>
        <w:t>2.12. Учасники Фестивалю-конкурсу повинні дотримуватись вимог цього Положення  та норм і правил безпеки життя. Відповідальність за життя та безпеку учасників Фестивалю</w:t>
      </w:r>
      <w:r w:rsidR="001360BE">
        <w:rPr>
          <w:sz w:val="28"/>
          <w:szCs w:val="28"/>
          <w:lang w:val="uk-UA"/>
        </w:rPr>
        <w:t>-конкурсу</w:t>
      </w:r>
      <w:r w:rsidRPr="0065725D">
        <w:rPr>
          <w:sz w:val="28"/>
          <w:szCs w:val="28"/>
          <w:lang w:val="uk-UA"/>
        </w:rPr>
        <w:t xml:space="preserve"> несуть керівники або відповідальні особи.</w:t>
      </w:r>
    </w:p>
    <w:p w:rsidR="004A51C8" w:rsidRPr="0065725D" w:rsidRDefault="00E42BE0" w:rsidP="0065725D">
      <w:pPr>
        <w:pStyle w:val="Default"/>
        <w:ind w:right="-2"/>
        <w:jc w:val="both"/>
        <w:rPr>
          <w:i/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ab/>
        <w:t>2.13. Організатори Фестивалю-конкурсу забезпечують організований проїзд для учасників ві</w:t>
      </w:r>
      <w:r w:rsidR="001360BE">
        <w:rPr>
          <w:sz w:val="28"/>
          <w:szCs w:val="28"/>
          <w:lang w:val="uk-UA"/>
        </w:rPr>
        <w:t>д залізничного або авто-вокзалу</w:t>
      </w:r>
      <w:r w:rsidR="00B36C94" w:rsidRPr="00B36C94">
        <w:rPr>
          <w:sz w:val="28"/>
          <w:szCs w:val="28"/>
        </w:rPr>
        <w:t xml:space="preserve"> </w:t>
      </w:r>
      <w:r w:rsidRPr="0065725D">
        <w:rPr>
          <w:sz w:val="28"/>
          <w:szCs w:val="28"/>
          <w:lang w:val="uk-UA"/>
        </w:rPr>
        <w:t>м. Запоріжжя до місця проживання та місця проведення Фестивалю-конкурсу.</w:t>
      </w:r>
    </w:p>
    <w:p w:rsidR="004A51C8" w:rsidRPr="0065725D" w:rsidRDefault="00E42BE0" w:rsidP="0065725D">
      <w:pPr>
        <w:pStyle w:val="Default"/>
        <w:ind w:right="-2"/>
        <w:jc w:val="both"/>
        <w:rPr>
          <w:i/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ab/>
        <w:t>За потребою допомагають вирішити питання щодо поселення та харчування.</w:t>
      </w:r>
    </w:p>
    <w:p w:rsidR="004A51C8" w:rsidRPr="0065725D" w:rsidRDefault="004A51C8" w:rsidP="0065725D">
      <w:pPr>
        <w:pStyle w:val="Standard"/>
        <w:ind w:right="-2"/>
        <w:jc w:val="both"/>
        <w:rPr>
          <w:sz w:val="28"/>
          <w:szCs w:val="28"/>
          <w:lang w:val="uk-UA"/>
        </w:rPr>
      </w:pPr>
    </w:p>
    <w:p w:rsidR="004A51C8" w:rsidRPr="0065725D" w:rsidRDefault="00E42BE0" w:rsidP="0065725D">
      <w:pPr>
        <w:pStyle w:val="Style8"/>
        <w:widowControl/>
        <w:spacing w:line="240" w:lineRule="auto"/>
        <w:ind w:right="-2" w:firstLine="0"/>
        <w:jc w:val="center"/>
        <w:rPr>
          <w:lang w:val="uk-UA"/>
        </w:rPr>
      </w:pPr>
      <w:r w:rsidRPr="0065725D">
        <w:rPr>
          <w:rStyle w:val="FontStyle23"/>
          <w:sz w:val="28"/>
          <w:szCs w:val="28"/>
          <w:lang w:val="uk-UA" w:eastAsia="uk-UA"/>
        </w:rPr>
        <w:t>ІІІ. Журі Фестивалю-конкурсу та критерії оцінювання виступів</w:t>
      </w:r>
    </w:p>
    <w:p w:rsidR="004A51C8" w:rsidRPr="0065725D" w:rsidRDefault="004A51C8" w:rsidP="0065725D">
      <w:pPr>
        <w:pStyle w:val="Style8"/>
        <w:widowControl/>
        <w:spacing w:line="240" w:lineRule="auto"/>
        <w:ind w:right="-2" w:firstLine="0"/>
        <w:jc w:val="center"/>
        <w:rPr>
          <w:lang w:val="uk-UA"/>
        </w:rPr>
      </w:pPr>
    </w:p>
    <w:p w:rsidR="004A51C8" w:rsidRPr="0065725D" w:rsidRDefault="00E42BE0" w:rsidP="0065725D">
      <w:pPr>
        <w:pStyle w:val="Textbody"/>
        <w:spacing w:after="0"/>
        <w:ind w:right="-2"/>
        <w:jc w:val="both"/>
        <w:rPr>
          <w:color w:val="000000"/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ab/>
        <w:t>3.1. Оцінювання виступів учасників Фестивалю-конкурсу проводить журі. Журі є робочим органом Фестивалю-конкурсу, завданням якого є оцінювання конкурсних виступів, визначення переможців, проведення майстер-класів, тренінгів тощо.</w:t>
      </w:r>
    </w:p>
    <w:p w:rsidR="004A51C8" w:rsidRPr="0065725D" w:rsidRDefault="00E42BE0" w:rsidP="0065725D">
      <w:pPr>
        <w:pStyle w:val="Textbody"/>
        <w:spacing w:after="0"/>
        <w:ind w:right="-2"/>
        <w:jc w:val="both"/>
        <w:rPr>
          <w:color w:val="000000"/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ab/>
        <w:t>3.2. До складу журі Фестивалю</w:t>
      </w:r>
      <w:r w:rsidR="001360BE">
        <w:rPr>
          <w:color w:val="000000"/>
          <w:sz w:val="28"/>
          <w:szCs w:val="28"/>
          <w:lang w:val="uk-UA"/>
        </w:rPr>
        <w:t>-конкурсу входять представники З</w:t>
      </w:r>
      <w:r w:rsidRPr="0065725D">
        <w:rPr>
          <w:color w:val="000000"/>
          <w:sz w:val="28"/>
          <w:szCs w:val="28"/>
          <w:lang w:val="uk-UA"/>
        </w:rPr>
        <w:t xml:space="preserve">асновників та провідні фахівці </w:t>
      </w:r>
      <w:r w:rsidR="001360BE">
        <w:rPr>
          <w:color w:val="000000"/>
          <w:sz w:val="28"/>
          <w:szCs w:val="28"/>
          <w:lang w:val="uk-UA"/>
        </w:rPr>
        <w:t>в</w:t>
      </w:r>
      <w:r w:rsidRPr="0065725D">
        <w:rPr>
          <w:color w:val="000000"/>
          <w:sz w:val="28"/>
          <w:szCs w:val="28"/>
          <w:lang w:val="uk-UA"/>
        </w:rPr>
        <w:t xml:space="preserve"> галузі хореографічного мистецтва.</w:t>
      </w:r>
    </w:p>
    <w:p w:rsidR="004A51C8" w:rsidRPr="0065725D" w:rsidRDefault="00E42BE0" w:rsidP="0065725D">
      <w:pPr>
        <w:pStyle w:val="Textbody"/>
        <w:widowControl/>
        <w:spacing w:after="0"/>
        <w:ind w:right="-2"/>
        <w:jc w:val="both"/>
        <w:rPr>
          <w:lang w:val="uk-UA"/>
        </w:rPr>
      </w:pPr>
      <w:r w:rsidRPr="0065725D">
        <w:rPr>
          <w:rStyle w:val="FontStyle23"/>
          <w:color w:val="000000"/>
          <w:sz w:val="28"/>
          <w:szCs w:val="28"/>
          <w:lang w:val="uk-UA" w:eastAsia="uk-UA"/>
        </w:rPr>
        <w:tab/>
        <w:t xml:space="preserve">3.3. Журі залишає за собою право присуджувати (не присуджувати) </w:t>
      </w:r>
      <w:r w:rsidR="001360BE">
        <w:rPr>
          <w:rStyle w:val="FontStyle23"/>
          <w:color w:val="000000"/>
          <w:sz w:val="28"/>
          <w:szCs w:val="28"/>
          <w:lang w:val="uk-UA" w:eastAsia="uk-UA"/>
        </w:rPr>
        <w:t xml:space="preserve">звання володаря </w:t>
      </w:r>
      <w:r w:rsidRPr="0065725D">
        <w:rPr>
          <w:rStyle w:val="FontStyle23"/>
          <w:color w:val="000000"/>
          <w:sz w:val="28"/>
          <w:szCs w:val="28"/>
          <w:lang w:val="uk-UA" w:eastAsia="uk-UA"/>
        </w:rPr>
        <w:t>Гран-прі.</w:t>
      </w:r>
    </w:p>
    <w:p w:rsidR="004A51C8" w:rsidRPr="0065725D" w:rsidRDefault="00E42BE0" w:rsidP="0065725D">
      <w:pPr>
        <w:pStyle w:val="Textbody"/>
        <w:widowControl/>
        <w:spacing w:after="0"/>
        <w:ind w:right="-2"/>
        <w:jc w:val="both"/>
        <w:rPr>
          <w:lang w:val="uk-UA"/>
        </w:rPr>
      </w:pPr>
      <w:r w:rsidRPr="0065725D">
        <w:rPr>
          <w:rStyle w:val="FontStyle23"/>
          <w:color w:val="000000"/>
          <w:sz w:val="28"/>
          <w:szCs w:val="28"/>
          <w:lang w:val="uk-UA" w:eastAsia="uk-UA"/>
        </w:rPr>
        <w:tab/>
        <w:t>3.4. За наслідками оцінювання журі може прийняти рішення про:</w:t>
      </w:r>
      <w:r w:rsidRPr="0065725D">
        <w:rPr>
          <w:rStyle w:val="FontStyle23"/>
          <w:color w:val="000000"/>
          <w:sz w:val="28"/>
          <w:szCs w:val="28"/>
          <w:lang w:val="uk-UA" w:eastAsia="uk-UA"/>
        </w:rPr>
        <w:br/>
        <w:t>присудження усіх призових місць, визначених цим Положенням;</w:t>
      </w:r>
      <w:r w:rsidRPr="0065725D">
        <w:rPr>
          <w:rStyle w:val="FontStyle23"/>
          <w:color w:val="000000"/>
          <w:sz w:val="28"/>
          <w:szCs w:val="28"/>
          <w:lang w:val="uk-UA" w:eastAsia="uk-UA"/>
        </w:rPr>
        <w:br/>
        <w:t>поділ призових місць між учасниками-переможцями;</w:t>
      </w:r>
      <w:r w:rsidRPr="0065725D">
        <w:rPr>
          <w:rStyle w:val="FontStyle23"/>
          <w:color w:val="000000"/>
          <w:sz w:val="28"/>
          <w:szCs w:val="28"/>
          <w:lang w:val="uk-UA" w:eastAsia="uk-UA"/>
        </w:rPr>
        <w:br/>
        <w:t xml:space="preserve">відмову у присудженні призових місць, якщо жодна із </w:t>
      </w:r>
      <w:r w:rsidR="001360BE">
        <w:rPr>
          <w:rStyle w:val="FontStyle23"/>
          <w:color w:val="000000"/>
          <w:sz w:val="28"/>
          <w:szCs w:val="28"/>
          <w:lang w:val="uk-UA" w:eastAsia="uk-UA"/>
        </w:rPr>
        <w:t>хореографічних постановок</w:t>
      </w:r>
      <w:r w:rsidRPr="0065725D">
        <w:rPr>
          <w:rStyle w:val="FontStyle23"/>
          <w:color w:val="000000"/>
          <w:sz w:val="28"/>
          <w:szCs w:val="28"/>
          <w:lang w:val="uk-UA" w:eastAsia="uk-UA"/>
        </w:rPr>
        <w:t xml:space="preserve"> колективів</w:t>
      </w:r>
      <w:r w:rsidR="001360BE">
        <w:rPr>
          <w:rStyle w:val="FontStyle23"/>
          <w:color w:val="000000"/>
          <w:sz w:val="28"/>
          <w:szCs w:val="28"/>
          <w:lang w:val="uk-UA" w:eastAsia="uk-UA"/>
        </w:rPr>
        <w:t xml:space="preserve"> </w:t>
      </w:r>
      <w:r w:rsidRPr="0065725D">
        <w:rPr>
          <w:rStyle w:val="FontStyle23"/>
          <w:color w:val="000000"/>
          <w:sz w:val="28"/>
          <w:szCs w:val="28"/>
          <w:lang w:val="uk-UA" w:eastAsia="uk-UA"/>
        </w:rPr>
        <w:t>- учасників не відповідає умовам цього Положення;</w:t>
      </w:r>
      <w:r w:rsidRPr="0065725D">
        <w:rPr>
          <w:rStyle w:val="FontStyle23"/>
          <w:color w:val="000000"/>
          <w:sz w:val="28"/>
          <w:szCs w:val="28"/>
          <w:lang w:val="uk-UA" w:eastAsia="uk-UA"/>
        </w:rPr>
        <w:br/>
        <w:t>присудження заохочувального призу.</w:t>
      </w:r>
    </w:p>
    <w:p w:rsidR="004A51C8" w:rsidRPr="0065725D" w:rsidRDefault="00E42BE0" w:rsidP="0065725D">
      <w:pPr>
        <w:pStyle w:val="Style9"/>
        <w:widowControl/>
        <w:spacing w:line="240" w:lineRule="auto"/>
        <w:ind w:right="-2"/>
        <w:rPr>
          <w:lang w:val="uk-UA"/>
        </w:rPr>
      </w:pPr>
      <w:r w:rsidRPr="0065725D">
        <w:rPr>
          <w:rStyle w:val="FontStyle23"/>
          <w:sz w:val="28"/>
          <w:szCs w:val="28"/>
          <w:lang w:val="uk-UA" w:eastAsia="uk-UA"/>
        </w:rPr>
        <w:tab/>
        <w:t>3.5. Рішення журі є остаточним та перегляду не підлягає;</w:t>
      </w:r>
    </w:p>
    <w:p w:rsidR="004A51C8" w:rsidRPr="0065725D" w:rsidRDefault="00E42BE0" w:rsidP="0065725D">
      <w:pPr>
        <w:pStyle w:val="Style9"/>
        <w:widowControl/>
        <w:spacing w:line="240" w:lineRule="auto"/>
        <w:ind w:right="-2"/>
        <w:jc w:val="both"/>
        <w:rPr>
          <w:lang w:val="uk-UA"/>
        </w:rPr>
      </w:pPr>
      <w:r w:rsidRPr="0065725D">
        <w:rPr>
          <w:rStyle w:val="FontStyle23"/>
          <w:sz w:val="28"/>
          <w:szCs w:val="28"/>
          <w:lang w:val="uk-UA" w:eastAsia="uk-UA"/>
        </w:rPr>
        <w:tab/>
      </w:r>
      <w:r w:rsidRPr="0065725D">
        <w:rPr>
          <w:rStyle w:val="FontStyle23"/>
          <w:color w:val="000000"/>
          <w:sz w:val="28"/>
          <w:szCs w:val="28"/>
          <w:lang w:val="uk-UA" w:eastAsia="uk-UA"/>
        </w:rPr>
        <w:t>3.6. Виступи серед учасників Фестивалю-конкурсу оцінюються в кожній номінації за такими критеріями:</w:t>
      </w:r>
    </w:p>
    <w:p w:rsidR="004A51C8" w:rsidRPr="0065725D" w:rsidRDefault="00E42BE0" w:rsidP="0065725D">
      <w:pPr>
        <w:pStyle w:val="Style14"/>
        <w:widowControl/>
        <w:ind w:right="-2"/>
        <w:jc w:val="both"/>
        <w:rPr>
          <w:lang w:val="uk-UA"/>
        </w:rPr>
      </w:pPr>
      <w:r w:rsidRPr="0065725D">
        <w:rPr>
          <w:rStyle w:val="FontStyle23"/>
          <w:color w:val="000000"/>
          <w:sz w:val="28"/>
          <w:szCs w:val="28"/>
          <w:lang w:val="uk-UA" w:eastAsia="uk-UA"/>
        </w:rPr>
        <w:tab/>
        <w:t>- художній рівень та оригінальність хореографічної постановки;</w:t>
      </w:r>
    </w:p>
    <w:p w:rsidR="004A51C8" w:rsidRPr="0065725D" w:rsidRDefault="00E42BE0" w:rsidP="0065725D">
      <w:pPr>
        <w:pStyle w:val="Style14"/>
        <w:widowControl/>
        <w:ind w:right="-2"/>
        <w:jc w:val="both"/>
        <w:rPr>
          <w:lang w:val="uk-UA"/>
        </w:rPr>
      </w:pPr>
      <w:r w:rsidRPr="0065725D">
        <w:rPr>
          <w:rStyle w:val="FontStyle23"/>
          <w:color w:val="000000"/>
          <w:sz w:val="28"/>
          <w:szCs w:val="28"/>
          <w:lang w:val="uk-UA" w:eastAsia="uk-UA"/>
        </w:rPr>
        <w:tab/>
        <w:t>- чистота виконання, виразність, емоційність, чіткість малюнка  та технічна майстерність;</w:t>
      </w:r>
    </w:p>
    <w:p w:rsidR="004A51C8" w:rsidRPr="0065725D" w:rsidRDefault="00E42BE0" w:rsidP="0065725D">
      <w:pPr>
        <w:pStyle w:val="Style14"/>
        <w:widowControl/>
        <w:ind w:right="-2"/>
        <w:jc w:val="both"/>
        <w:rPr>
          <w:lang w:val="uk-UA"/>
        </w:rPr>
      </w:pPr>
      <w:r w:rsidRPr="0065725D">
        <w:rPr>
          <w:rStyle w:val="FontStyle23"/>
          <w:color w:val="000000"/>
          <w:sz w:val="28"/>
          <w:szCs w:val="28"/>
          <w:lang w:val="uk-UA" w:eastAsia="uk-UA"/>
        </w:rPr>
        <w:tab/>
        <w:t>- відповідність хореографічної лексики, музики, сценічного костюму;</w:t>
      </w:r>
    </w:p>
    <w:p w:rsidR="004A51C8" w:rsidRPr="0065725D" w:rsidRDefault="00E42BE0" w:rsidP="0065725D">
      <w:pPr>
        <w:pStyle w:val="Textbody"/>
        <w:widowControl/>
        <w:spacing w:after="0"/>
        <w:ind w:right="-2"/>
        <w:jc w:val="both"/>
        <w:rPr>
          <w:lang w:val="uk-UA"/>
        </w:rPr>
      </w:pPr>
      <w:r w:rsidRPr="0065725D">
        <w:rPr>
          <w:rStyle w:val="FontStyle23"/>
          <w:color w:val="000000"/>
          <w:sz w:val="28"/>
          <w:szCs w:val="28"/>
          <w:lang w:val="uk-UA" w:eastAsia="uk-UA"/>
        </w:rPr>
        <w:tab/>
        <w:t>- оригінальність сценічного твору;</w:t>
      </w:r>
    </w:p>
    <w:p w:rsidR="004A51C8" w:rsidRPr="0065725D" w:rsidRDefault="00E42BE0" w:rsidP="0065725D">
      <w:pPr>
        <w:pStyle w:val="Textbody"/>
        <w:widowControl/>
        <w:spacing w:after="0"/>
        <w:ind w:right="-2"/>
        <w:jc w:val="both"/>
        <w:rPr>
          <w:lang w:val="uk-UA"/>
        </w:rPr>
      </w:pPr>
      <w:r w:rsidRPr="0065725D">
        <w:rPr>
          <w:rStyle w:val="FontStyle23"/>
          <w:color w:val="000000"/>
          <w:sz w:val="28"/>
          <w:szCs w:val="28"/>
          <w:lang w:val="uk-UA" w:eastAsia="uk-UA"/>
        </w:rPr>
        <w:tab/>
        <w:t>- сценічна культура.</w:t>
      </w: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5725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</w:t>
      </w:r>
    </w:p>
    <w:p w:rsidR="004A51C8" w:rsidRPr="0065725D" w:rsidRDefault="00E42BE0" w:rsidP="0065725D">
      <w:pPr>
        <w:pStyle w:val="Standard"/>
        <w:ind w:right="-2"/>
        <w:jc w:val="center"/>
        <w:rPr>
          <w:sz w:val="28"/>
          <w:szCs w:val="28"/>
          <w:lang w:val="uk-UA" w:eastAsia="zh-CN"/>
        </w:rPr>
      </w:pPr>
      <w:r w:rsidRPr="0065725D">
        <w:rPr>
          <w:sz w:val="28"/>
          <w:szCs w:val="28"/>
          <w:lang w:val="uk-UA" w:eastAsia="zh-CN"/>
        </w:rPr>
        <w:t>ІV. Нагородження учасників Фестивалю-конкурсу</w:t>
      </w:r>
    </w:p>
    <w:p w:rsidR="004A51C8" w:rsidRPr="000A4667" w:rsidRDefault="004A51C8" w:rsidP="0065725D">
      <w:pPr>
        <w:pStyle w:val="Standard"/>
        <w:ind w:right="-2"/>
        <w:jc w:val="center"/>
        <w:rPr>
          <w:sz w:val="10"/>
          <w:szCs w:val="10"/>
          <w:lang w:val="uk-UA" w:eastAsia="zh-CN"/>
        </w:rPr>
      </w:pPr>
    </w:p>
    <w:p w:rsidR="004A51C8" w:rsidRPr="0065725D" w:rsidRDefault="00E42BE0" w:rsidP="0065725D">
      <w:pPr>
        <w:pStyle w:val="Standard"/>
        <w:ind w:right="-2"/>
        <w:jc w:val="both"/>
        <w:rPr>
          <w:sz w:val="28"/>
          <w:szCs w:val="28"/>
          <w:lang w:val="uk-UA" w:eastAsia="zh-CN"/>
        </w:rPr>
      </w:pPr>
      <w:r w:rsidRPr="0065725D">
        <w:rPr>
          <w:sz w:val="28"/>
          <w:szCs w:val="28"/>
          <w:lang w:val="uk-UA" w:eastAsia="zh-CN"/>
        </w:rPr>
        <w:tab/>
        <w:t>4.1. Учасники Фестивалю-конкурсу нагороджуються грамотами, дипломами та пам’ятними подарунками</w:t>
      </w:r>
      <w:r w:rsidR="005D117C">
        <w:rPr>
          <w:sz w:val="28"/>
          <w:szCs w:val="28"/>
          <w:lang w:val="uk-UA" w:eastAsia="zh-CN"/>
        </w:rPr>
        <w:t>.</w:t>
      </w:r>
    </w:p>
    <w:p w:rsidR="004A51C8" w:rsidRPr="0065725D" w:rsidRDefault="00E42BE0" w:rsidP="0065725D">
      <w:pPr>
        <w:pStyle w:val="Standard"/>
        <w:ind w:right="-2"/>
        <w:jc w:val="both"/>
        <w:rPr>
          <w:sz w:val="28"/>
          <w:szCs w:val="28"/>
          <w:lang w:val="uk-UA" w:eastAsia="zh-CN"/>
        </w:rPr>
      </w:pPr>
      <w:r w:rsidRPr="0065725D">
        <w:rPr>
          <w:sz w:val="28"/>
          <w:szCs w:val="28"/>
          <w:lang w:val="uk-UA" w:eastAsia="zh-CN"/>
        </w:rPr>
        <w:tab/>
        <w:t xml:space="preserve">4.2. </w:t>
      </w:r>
      <w:r w:rsidRPr="0065725D">
        <w:rPr>
          <w:rStyle w:val="FontStyle23"/>
          <w:sz w:val="28"/>
          <w:szCs w:val="28"/>
          <w:lang w:val="uk-UA" w:eastAsia="uk-UA"/>
        </w:rPr>
        <w:t>Колективи-переможці  беруть участь у Гала-концерті.</w:t>
      </w:r>
    </w:p>
    <w:p w:rsidR="004A51C8" w:rsidRPr="0065725D" w:rsidRDefault="00E42BE0" w:rsidP="0065725D">
      <w:pPr>
        <w:pStyle w:val="Standard"/>
        <w:ind w:right="-2"/>
        <w:jc w:val="both"/>
        <w:rPr>
          <w:sz w:val="28"/>
          <w:szCs w:val="28"/>
          <w:lang w:val="uk-UA" w:eastAsia="zh-CN"/>
        </w:rPr>
      </w:pPr>
      <w:r w:rsidRPr="0065725D">
        <w:rPr>
          <w:sz w:val="28"/>
          <w:szCs w:val="28"/>
          <w:lang w:val="uk-UA" w:eastAsia="zh-CN"/>
        </w:rPr>
        <w:tab/>
        <w:t>4.3. Заходи з проведення Фестивалю-конкурсу висвітлюються  засобами масової інформації.</w:t>
      </w:r>
    </w:p>
    <w:p w:rsidR="004A51C8" w:rsidRPr="0065725D" w:rsidRDefault="00E42BE0" w:rsidP="0065725D">
      <w:pPr>
        <w:pStyle w:val="Standard"/>
        <w:ind w:right="-2"/>
        <w:jc w:val="center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>V. Фінансування Фестивалю-конкурсу</w:t>
      </w:r>
    </w:p>
    <w:p w:rsidR="004A51C8" w:rsidRPr="0065725D" w:rsidRDefault="004A51C8" w:rsidP="0065725D">
      <w:pPr>
        <w:pStyle w:val="Standard"/>
        <w:ind w:right="-2"/>
        <w:jc w:val="center"/>
        <w:rPr>
          <w:sz w:val="28"/>
          <w:szCs w:val="28"/>
          <w:lang w:val="uk-UA"/>
        </w:rPr>
      </w:pPr>
    </w:p>
    <w:p w:rsidR="004A51C8" w:rsidRPr="00B36C94" w:rsidRDefault="00E42BE0" w:rsidP="00B36C94">
      <w:pPr>
        <w:pStyle w:val="Standard"/>
        <w:ind w:right="-2" w:firstLine="709"/>
        <w:jc w:val="both"/>
        <w:rPr>
          <w:sz w:val="28"/>
          <w:szCs w:val="28"/>
          <w:lang w:val="uk-UA"/>
        </w:rPr>
      </w:pPr>
      <w:r w:rsidRPr="00B36C94">
        <w:rPr>
          <w:sz w:val="28"/>
          <w:szCs w:val="28"/>
          <w:lang w:val="uk-UA"/>
        </w:rPr>
        <w:t xml:space="preserve">Фінансування </w:t>
      </w:r>
      <w:r w:rsidR="005D117C">
        <w:rPr>
          <w:sz w:val="28"/>
          <w:szCs w:val="28"/>
          <w:lang w:val="uk-UA"/>
        </w:rPr>
        <w:t>заходів Ф</w:t>
      </w:r>
      <w:r w:rsidRPr="00B36C94">
        <w:rPr>
          <w:sz w:val="28"/>
          <w:szCs w:val="28"/>
          <w:lang w:val="uk-UA"/>
        </w:rPr>
        <w:t>естивалю</w:t>
      </w:r>
      <w:r w:rsidR="005D117C">
        <w:rPr>
          <w:sz w:val="28"/>
          <w:szCs w:val="28"/>
          <w:lang w:val="uk-UA"/>
        </w:rPr>
        <w:t>-конкурсу</w:t>
      </w:r>
      <w:r w:rsidRPr="00B36C94">
        <w:rPr>
          <w:sz w:val="28"/>
          <w:szCs w:val="28"/>
          <w:lang w:val="uk-UA"/>
        </w:rPr>
        <w:t xml:space="preserve"> </w:t>
      </w:r>
      <w:r w:rsidR="005D117C">
        <w:rPr>
          <w:sz w:val="28"/>
          <w:szCs w:val="28"/>
          <w:lang w:val="uk-UA"/>
        </w:rPr>
        <w:t>здійснюється</w:t>
      </w:r>
      <w:r w:rsidRPr="00B36C94">
        <w:rPr>
          <w:sz w:val="28"/>
          <w:szCs w:val="28"/>
          <w:lang w:val="uk-UA"/>
        </w:rPr>
        <w:t xml:space="preserve"> за рахунок коштів</w:t>
      </w:r>
      <w:r w:rsidR="00B36C94">
        <w:rPr>
          <w:sz w:val="28"/>
          <w:szCs w:val="28"/>
          <w:lang w:val="uk-UA"/>
        </w:rPr>
        <w:t>,</w:t>
      </w:r>
      <w:r w:rsidRPr="00B36C94">
        <w:rPr>
          <w:sz w:val="28"/>
          <w:szCs w:val="28"/>
          <w:lang w:val="uk-UA"/>
        </w:rPr>
        <w:t xml:space="preserve"> передбачених в обласному </w:t>
      </w:r>
      <w:r w:rsidR="00B36C94">
        <w:rPr>
          <w:sz w:val="28"/>
          <w:szCs w:val="28"/>
          <w:lang w:val="uk-UA"/>
        </w:rPr>
        <w:t xml:space="preserve">та місцевому </w:t>
      </w:r>
      <w:r w:rsidRPr="00B36C94">
        <w:rPr>
          <w:sz w:val="28"/>
          <w:szCs w:val="28"/>
          <w:lang w:val="uk-UA"/>
        </w:rPr>
        <w:t>бюджет</w:t>
      </w:r>
      <w:r w:rsidR="00B36C94">
        <w:rPr>
          <w:sz w:val="28"/>
          <w:szCs w:val="28"/>
          <w:lang w:val="uk-UA"/>
        </w:rPr>
        <w:t>ах на проведення заходів галузі культури,</w:t>
      </w:r>
      <w:r w:rsidRPr="00B36C94">
        <w:rPr>
          <w:sz w:val="28"/>
          <w:szCs w:val="28"/>
          <w:lang w:val="uk-UA"/>
        </w:rPr>
        <w:t xml:space="preserve"> інших джерел не заборонених чинним законодавством України та зацікавленими установами, організаціями.</w:t>
      </w:r>
    </w:p>
    <w:p w:rsidR="004A51C8" w:rsidRPr="00B36C94" w:rsidRDefault="004A51C8" w:rsidP="0065725D">
      <w:pPr>
        <w:pStyle w:val="Standard"/>
        <w:ind w:right="-2"/>
        <w:jc w:val="both"/>
        <w:rPr>
          <w:sz w:val="28"/>
          <w:szCs w:val="28"/>
          <w:lang w:val="uk-UA"/>
        </w:rPr>
      </w:pPr>
    </w:p>
    <w:p w:rsidR="004A51C8" w:rsidRPr="0065725D" w:rsidRDefault="00E42BE0" w:rsidP="0065725D">
      <w:pPr>
        <w:pStyle w:val="Textbody"/>
        <w:spacing w:after="0"/>
        <w:ind w:right="-2"/>
        <w:jc w:val="both"/>
        <w:rPr>
          <w:color w:val="000000"/>
          <w:sz w:val="28"/>
          <w:szCs w:val="28"/>
          <w:lang w:val="uk-UA"/>
        </w:rPr>
      </w:pPr>
      <w:r w:rsidRPr="0065725D">
        <w:rPr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4649AF35" wp14:editId="13D34BD0">
            <wp:extent cx="476280" cy="476280"/>
            <wp:effectExtent l="0" t="0" r="0" b="0"/>
            <wp:docPr id="1" name="Изображение1" title="High Priority-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80" cy="476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A51C8" w:rsidRPr="0065725D" w:rsidRDefault="00E42BE0" w:rsidP="0065725D">
      <w:pPr>
        <w:pStyle w:val="Textbody"/>
        <w:spacing w:after="0"/>
        <w:ind w:right="-2"/>
        <w:jc w:val="both"/>
        <w:rPr>
          <w:b/>
          <w:color w:val="000000"/>
          <w:sz w:val="28"/>
          <w:szCs w:val="28"/>
          <w:lang w:val="uk-UA"/>
        </w:rPr>
      </w:pPr>
      <w:r w:rsidRPr="0065725D">
        <w:rPr>
          <w:b/>
          <w:color w:val="000000"/>
          <w:sz w:val="28"/>
          <w:szCs w:val="28"/>
          <w:lang w:val="uk-UA"/>
        </w:rPr>
        <w:t>Обмеження</w:t>
      </w:r>
    </w:p>
    <w:p w:rsidR="004A51C8" w:rsidRPr="0065725D" w:rsidRDefault="00E42BE0" w:rsidP="005D117C">
      <w:pPr>
        <w:pStyle w:val="Textbody"/>
        <w:spacing w:after="0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>Не дозволяється використання рідини або інш</w:t>
      </w:r>
      <w:r w:rsidR="0065725D">
        <w:rPr>
          <w:color w:val="000000"/>
          <w:sz w:val="28"/>
          <w:szCs w:val="28"/>
          <w:lang w:val="uk-UA"/>
        </w:rPr>
        <w:t>ої</w:t>
      </w:r>
      <w:r w:rsidRPr="0065725D">
        <w:rPr>
          <w:color w:val="000000"/>
          <w:sz w:val="28"/>
          <w:szCs w:val="28"/>
          <w:lang w:val="uk-UA"/>
        </w:rPr>
        <w:t xml:space="preserve"> </w:t>
      </w:r>
      <w:r w:rsidR="0065725D" w:rsidRPr="0065725D">
        <w:rPr>
          <w:color w:val="000000"/>
          <w:sz w:val="28"/>
          <w:szCs w:val="28"/>
          <w:lang w:val="uk-UA"/>
        </w:rPr>
        <w:t>субстанції</w:t>
      </w:r>
      <w:r w:rsidRPr="0065725D">
        <w:rPr>
          <w:color w:val="000000"/>
          <w:sz w:val="28"/>
          <w:szCs w:val="28"/>
          <w:lang w:val="uk-UA"/>
        </w:rPr>
        <w:t>, які можуть намочити або привести танцювальний майданчик в небезпечний стан.</w:t>
      </w:r>
    </w:p>
    <w:p w:rsidR="004A51C8" w:rsidRPr="0065725D" w:rsidRDefault="00E42BE0" w:rsidP="005D117C">
      <w:pPr>
        <w:pStyle w:val="Textbody"/>
        <w:spacing w:after="0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>Не дозволяється використання легкозаймистих рідин і піротехнічних елементів</w:t>
      </w:r>
      <w:r w:rsidR="005D117C">
        <w:rPr>
          <w:color w:val="000000"/>
          <w:sz w:val="28"/>
          <w:szCs w:val="28"/>
          <w:lang w:val="uk-UA"/>
        </w:rPr>
        <w:t>.</w:t>
      </w:r>
    </w:p>
    <w:p w:rsidR="004A51C8" w:rsidRPr="0065725D" w:rsidRDefault="00E42BE0" w:rsidP="005D117C">
      <w:pPr>
        <w:pStyle w:val="Textbody"/>
        <w:spacing w:after="0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>Не дозволяється використання масла на виконавцях, в разі, якщо ви стикаєтеся з покриттям майданчика (щоб убезпечити наступних учасників, які вийдуть на сцену, від падінь і травм).</w:t>
      </w:r>
    </w:p>
    <w:p w:rsidR="004A51C8" w:rsidRPr="0065725D" w:rsidRDefault="00E42BE0" w:rsidP="005D117C">
      <w:pPr>
        <w:pStyle w:val="Textbody"/>
        <w:spacing w:after="0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 xml:space="preserve">Забороняється викидання в зал для глядачів, елементів одягу, аксесуари, головні убори </w:t>
      </w:r>
      <w:r w:rsidR="005D117C">
        <w:rPr>
          <w:color w:val="000000"/>
          <w:sz w:val="28"/>
          <w:szCs w:val="28"/>
          <w:lang w:val="uk-UA"/>
        </w:rPr>
        <w:t>тощо.</w:t>
      </w:r>
    </w:p>
    <w:p w:rsidR="004A51C8" w:rsidRPr="0065725D" w:rsidRDefault="00E42BE0" w:rsidP="005D117C">
      <w:pPr>
        <w:pStyle w:val="Textbody"/>
        <w:spacing w:after="0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>За використання нецензурної лексики в музичних композиціях будь-якими мовами, непристойних рухів, що ображають глядача, гендерних, расових глузувань учасники можуть бути дискваліфіковані або знижені їх оцінки</w:t>
      </w:r>
      <w:r w:rsidR="005D117C">
        <w:rPr>
          <w:color w:val="000000"/>
          <w:sz w:val="28"/>
          <w:szCs w:val="28"/>
          <w:lang w:val="uk-UA"/>
        </w:rPr>
        <w:t>.</w:t>
      </w:r>
    </w:p>
    <w:p w:rsidR="004A51C8" w:rsidRPr="0065725D" w:rsidRDefault="00E42BE0" w:rsidP="005D117C">
      <w:pPr>
        <w:pStyle w:val="Textbody"/>
        <w:spacing w:after="0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 xml:space="preserve">Колектив може бути </w:t>
      </w:r>
      <w:r w:rsidR="005D117C">
        <w:rPr>
          <w:color w:val="000000"/>
          <w:sz w:val="28"/>
          <w:szCs w:val="28"/>
          <w:lang w:val="uk-UA"/>
        </w:rPr>
        <w:t>відсторонений від</w:t>
      </w:r>
      <w:r w:rsidRPr="0065725D">
        <w:rPr>
          <w:color w:val="000000"/>
          <w:sz w:val="28"/>
          <w:szCs w:val="28"/>
          <w:lang w:val="uk-UA"/>
        </w:rPr>
        <w:t xml:space="preserve"> участі </w:t>
      </w:r>
      <w:r w:rsidR="005D117C">
        <w:rPr>
          <w:color w:val="000000"/>
          <w:sz w:val="28"/>
          <w:szCs w:val="28"/>
          <w:lang w:val="uk-UA"/>
        </w:rPr>
        <w:t>у Фестивалі-конкурсі</w:t>
      </w:r>
      <w:r w:rsidRPr="0065725D">
        <w:rPr>
          <w:color w:val="000000"/>
          <w:sz w:val="28"/>
          <w:szCs w:val="28"/>
          <w:lang w:val="uk-UA"/>
        </w:rPr>
        <w:t xml:space="preserve"> на будь-якому етапі за некоректну поведінку (дії або висловлювання учасників або їх керівників, які ображають інших учасників), дії, які перешкоджають проведенню заходу.</w:t>
      </w:r>
    </w:p>
    <w:p w:rsidR="004A51C8" w:rsidRPr="0065725D" w:rsidRDefault="00E42BE0" w:rsidP="005D117C">
      <w:pPr>
        <w:pStyle w:val="Textbody"/>
        <w:spacing w:after="0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>Заб</w:t>
      </w:r>
      <w:r w:rsidR="005D117C">
        <w:rPr>
          <w:color w:val="000000"/>
          <w:sz w:val="28"/>
          <w:szCs w:val="28"/>
          <w:lang w:val="uk-UA"/>
        </w:rPr>
        <w:t>ороняється втручатися в роботу О</w:t>
      </w:r>
      <w:r w:rsidRPr="0065725D">
        <w:rPr>
          <w:color w:val="000000"/>
          <w:sz w:val="28"/>
          <w:szCs w:val="28"/>
          <w:lang w:val="uk-UA"/>
        </w:rPr>
        <w:t>ргкомітету та членів журі.</w:t>
      </w:r>
    </w:p>
    <w:p w:rsidR="004A51C8" w:rsidRPr="0065725D" w:rsidRDefault="00E42BE0" w:rsidP="005D117C">
      <w:pPr>
        <w:pStyle w:val="Textbody"/>
        <w:spacing w:after="0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 xml:space="preserve">Будь-яка реклама та інформаційна діяльність на </w:t>
      </w:r>
      <w:r w:rsidR="005D117C">
        <w:rPr>
          <w:color w:val="000000"/>
          <w:sz w:val="28"/>
          <w:szCs w:val="28"/>
          <w:lang w:val="uk-UA"/>
        </w:rPr>
        <w:t>Фестивалі-конкурсі</w:t>
      </w:r>
      <w:r w:rsidRPr="0065725D">
        <w:rPr>
          <w:color w:val="000000"/>
          <w:sz w:val="28"/>
          <w:szCs w:val="28"/>
          <w:lang w:val="uk-UA"/>
        </w:rPr>
        <w:t xml:space="preserve"> без попередньої згоди з </w:t>
      </w:r>
      <w:r w:rsidR="005D117C">
        <w:rPr>
          <w:color w:val="000000"/>
          <w:sz w:val="28"/>
          <w:szCs w:val="28"/>
          <w:lang w:val="uk-UA"/>
        </w:rPr>
        <w:t>Оргкомітетом заборонена.</w:t>
      </w:r>
    </w:p>
    <w:p w:rsidR="004A51C8" w:rsidRPr="0065725D" w:rsidRDefault="00E42BE0" w:rsidP="005D117C">
      <w:pPr>
        <w:pStyle w:val="Textbody"/>
        <w:spacing w:after="0"/>
        <w:ind w:right="-2" w:firstLine="709"/>
        <w:jc w:val="both"/>
        <w:rPr>
          <w:sz w:val="28"/>
          <w:szCs w:val="28"/>
          <w:lang w:val="uk-UA"/>
        </w:rPr>
      </w:pPr>
      <w:r w:rsidRPr="0065725D">
        <w:rPr>
          <w:color w:val="000000"/>
          <w:sz w:val="28"/>
          <w:szCs w:val="28"/>
          <w:lang w:val="uk-UA"/>
        </w:rPr>
        <w:t xml:space="preserve">Оргкомітет має право використовувати та розповсюджувати (без виплати гонорару учасникам та гостям </w:t>
      </w:r>
      <w:r w:rsidR="005D117C">
        <w:rPr>
          <w:color w:val="000000"/>
          <w:sz w:val="28"/>
          <w:szCs w:val="28"/>
          <w:lang w:val="uk-UA"/>
        </w:rPr>
        <w:t>Фестивалю-конкурсу</w:t>
      </w:r>
      <w:r w:rsidRPr="0065725D">
        <w:rPr>
          <w:color w:val="000000"/>
          <w:sz w:val="28"/>
          <w:szCs w:val="28"/>
          <w:lang w:val="uk-UA"/>
        </w:rPr>
        <w:t>) аудіо- та відеозаписи, друковану та іншу продукцію, виготовлені під час проведення заходу.</w:t>
      </w:r>
    </w:p>
    <w:p w:rsidR="004A51C8" w:rsidRPr="0065725D" w:rsidRDefault="004A51C8" w:rsidP="0065725D">
      <w:pPr>
        <w:pStyle w:val="Textbody"/>
        <w:spacing w:after="0"/>
        <w:ind w:right="-2"/>
        <w:jc w:val="both"/>
        <w:rPr>
          <w:b/>
          <w:color w:val="000000"/>
          <w:sz w:val="28"/>
          <w:szCs w:val="28"/>
          <w:lang w:val="uk-UA"/>
        </w:rPr>
      </w:pPr>
    </w:p>
    <w:p w:rsidR="004A51C8" w:rsidRPr="0065725D" w:rsidRDefault="00E42BE0" w:rsidP="0065725D">
      <w:pPr>
        <w:pStyle w:val="Textbody"/>
        <w:spacing w:after="0"/>
        <w:ind w:right="-2"/>
        <w:jc w:val="both"/>
        <w:rPr>
          <w:color w:val="000000"/>
          <w:sz w:val="28"/>
          <w:szCs w:val="28"/>
          <w:lang w:val="uk-UA"/>
        </w:rPr>
      </w:pPr>
      <w:r w:rsidRPr="0065725D">
        <w:rPr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2C102FF3" wp14:editId="040C3866">
            <wp:extent cx="343080" cy="343080"/>
            <wp:effectExtent l="0" t="0" r="0" b="0"/>
            <wp:docPr id="2" name="Изображение2" title="Time-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0" cy="343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5725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5725D">
        <w:rPr>
          <w:color w:val="000000"/>
          <w:sz w:val="28"/>
          <w:szCs w:val="28"/>
          <w:lang w:val="uk-UA"/>
        </w:rPr>
        <w:t>Таймінг</w:t>
      </w:r>
      <w:proofErr w:type="spellEnd"/>
      <w:r w:rsidRPr="0065725D">
        <w:rPr>
          <w:color w:val="000000"/>
          <w:sz w:val="28"/>
          <w:szCs w:val="28"/>
          <w:lang w:val="uk-UA"/>
        </w:rPr>
        <w:t xml:space="preserve"> Фестивалю-конкурсу буде опублікований після закінчення попередньої реєстрації. </w:t>
      </w:r>
      <w:r w:rsidR="005D117C">
        <w:rPr>
          <w:color w:val="000000"/>
          <w:sz w:val="28"/>
          <w:szCs w:val="28"/>
          <w:lang w:val="uk-UA"/>
        </w:rPr>
        <w:t>Оргкомітет</w:t>
      </w:r>
      <w:r w:rsidRPr="0065725D">
        <w:rPr>
          <w:color w:val="000000"/>
          <w:sz w:val="28"/>
          <w:szCs w:val="28"/>
          <w:lang w:val="uk-UA"/>
        </w:rPr>
        <w:t xml:space="preserve"> залиша</w:t>
      </w:r>
      <w:r w:rsidR="005D117C">
        <w:rPr>
          <w:color w:val="000000"/>
          <w:sz w:val="28"/>
          <w:szCs w:val="28"/>
          <w:lang w:val="uk-UA"/>
        </w:rPr>
        <w:t>є</w:t>
      </w:r>
      <w:r w:rsidRPr="0065725D">
        <w:rPr>
          <w:color w:val="000000"/>
          <w:sz w:val="28"/>
          <w:szCs w:val="28"/>
          <w:lang w:val="uk-UA"/>
        </w:rPr>
        <w:t xml:space="preserve"> за собою право змінювати тривалість і порядок проведення </w:t>
      </w:r>
      <w:r w:rsidR="005D117C">
        <w:rPr>
          <w:color w:val="000000"/>
          <w:sz w:val="28"/>
          <w:szCs w:val="28"/>
          <w:lang w:val="uk-UA"/>
        </w:rPr>
        <w:t>заходу</w:t>
      </w:r>
      <w:r w:rsidRPr="0065725D">
        <w:rPr>
          <w:color w:val="000000"/>
          <w:sz w:val="28"/>
          <w:szCs w:val="28"/>
          <w:lang w:val="uk-UA"/>
        </w:rPr>
        <w:t>. Про всі можливі зміни буде повідомлено під час проведення фестивалю. Орг</w:t>
      </w:r>
      <w:r w:rsidR="005D117C">
        <w:rPr>
          <w:color w:val="000000"/>
          <w:sz w:val="28"/>
          <w:szCs w:val="28"/>
          <w:lang w:val="uk-UA"/>
        </w:rPr>
        <w:t>комітет</w:t>
      </w:r>
      <w:r w:rsidRPr="0065725D">
        <w:rPr>
          <w:color w:val="000000"/>
          <w:sz w:val="28"/>
          <w:szCs w:val="28"/>
          <w:lang w:val="uk-UA"/>
        </w:rPr>
        <w:t xml:space="preserve"> залиша</w:t>
      </w:r>
      <w:r w:rsidR="005D117C">
        <w:rPr>
          <w:color w:val="000000"/>
          <w:sz w:val="28"/>
          <w:szCs w:val="28"/>
          <w:lang w:val="uk-UA"/>
        </w:rPr>
        <w:t>є</w:t>
      </w:r>
      <w:r w:rsidRPr="0065725D">
        <w:rPr>
          <w:color w:val="000000"/>
          <w:sz w:val="28"/>
          <w:szCs w:val="28"/>
          <w:lang w:val="uk-UA"/>
        </w:rPr>
        <w:t xml:space="preserve"> за собою право додавати або об'єднувати категорії у випадку необхідності.</w:t>
      </w:r>
    </w:p>
    <w:p w:rsidR="004A51C8" w:rsidRPr="0065725D" w:rsidRDefault="004A51C8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25D" w:rsidRDefault="0065725D" w:rsidP="0065725D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br w:type="page"/>
      </w:r>
    </w:p>
    <w:p w:rsidR="004A51C8" w:rsidRPr="0065725D" w:rsidRDefault="004A51C8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1C8" w:rsidRPr="0065725D" w:rsidRDefault="00E42BE0" w:rsidP="006572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 w:rsidRPr="0065725D">
        <w:rPr>
          <w:rFonts w:ascii="Times New Roman" w:hAnsi="Times New Roman"/>
          <w:sz w:val="28"/>
          <w:szCs w:val="28"/>
          <w:lang w:val="uk-UA"/>
        </w:rPr>
        <w:t xml:space="preserve"> Заявка</w:t>
      </w:r>
    </w:p>
    <w:p w:rsidR="004A51C8" w:rsidRPr="0065725D" w:rsidRDefault="00E42BE0" w:rsidP="0065725D">
      <w:pPr>
        <w:pStyle w:val="Standard"/>
        <w:ind w:right="-2"/>
        <w:jc w:val="center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 xml:space="preserve">на участь у </w:t>
      </w:r>
      <w:r w:rsidR="005D117C">
        <w:rPr>
          <w:sz w:val="28"/>
          <w:szCs w:val="28"/>
          <w:lang w:val="uk-UA"/>
        </w:rPr>
        <w:t>в</w:t>
      </w:r>
      <w:r w:rsidRPr="0065725D">
        <w:rPr>
          <w:sz w:val="28"/>
          <w:szCs w:val="28"/>
          <w:lang w:val="uk-UA"/>
        </w:rPr>
        <w:t>ідкритому фестивалі-конкурсі хореографічного мистецтва</w:t>
      </w:r>
    </w:p>
    <w:p w:rsidR="004A51C8" w:rsidRPr="0065725D" w:rsidRDefault="00E42BE0" w:rsidP="0065725D">
      <w:pPr>
        <w:pStyle w:val="Standard"/>
        <w:ind w:right="-2"/>
        <w:jc w:val="center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 xml:space="preserve"> «</w:t>
      </w:r>
      <w:proofErr w:type="spellStart"/>
      <w:r w:rsidRPr="0065725D">
        <w:rPr>
          <w:sz w:val="28"/>
          <w:szCs w:val="28"/>
          <w:lang w:val="uk-UA"/>
        </w:rPr>
        <w:t>Терпсихора</w:t>
      </w:r>
      <w:proofErr w:type="spellEnd"/>
      <w:r w:rsidRPr="0065725D">
        <w:rPr>
          <w:sz w:val="28"/>
          <w:szCs w:val="28"/>
          <w:lang w:val="uk-UA"/>
        </w:rPr>
        <w:t xml:space="preserve"> запрошує»</w:t>
      </w:r>
    </w:p>
    <w:p w:rsidR="004A51C8" w:rsidRPr="0065725D" w:rsidRDefault="00E42BE0" w:rsidP="0065725D">
      <w:pPr>
        <w:pStyle w:val="Standard"/>
        <w:ind w:right="-2"/>
        <w:jc w:val="both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 xml:space="preserve"> </w:t>
      </w:r>
      <w:r w:rsidRPr="0065725D">
        <w:rPr>
          <w:b/>
          <w:sz w:val="28"/>
          <w:szCs w:val="28"/>
          <w:lang w:val="uk-UA"/>
        </w:rPr>
        <w:t xml:space="preserve"> </w:t>
      </w:r>
    </w:p>
    <w:p w:rsidR="004A51C8" w:rsidRPr="0065725D" w:rsidRDefault="00E42BE0" w:rsidP="0065725D">
      <w:pPr>
        <w:pStyle w:val="a7"/>
        <w:numPr>
          <w:ilvl w:val="0"/>
          <w:numId w:val="6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>Повна назва колективу________________________________________</w:t>
      </w:r>
    </w:p>
    <w:p w:rsidR="004A51C8" w:rsidRPr="0065725D" w:rsidRDefault="00E42BE0" w:rsidP="0065725D">
      <w:pPr>
        <w:pStyle w:val="a7"/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 xml:space="preserve">Номінація 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:rsidR="004A51C8" w:rsidRPr="0065725D" w:rsidRDefault="00E42BE0" w:rsidP="0065725D">
      <w:pPr>
        <w:pStyle w:val="a7"/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>Категорія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4A51C8" w:rsidRPr="0065725D" w:rsidRDefault="00E42BE0" w:rsidP="0065725D">
      <w:pPr>
        <w:pStyle w:val="a7"/>
        <w:numPr>
          <w:ilvl w:val="0"/>
          <w:numId w:val="1"/>
        </w:numPr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 xml:space="preserve">Назва закладу  (установи, яку представляє 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725D">
        <w:rPr>
          <w:rFonts w:ascii="Times New Roman" w:hAnsi="Times New Roman" w:cs="Times New Roman"/>
          <w:sz w:val="28"/>
          <w:szCs w:val="28"/>
          <w:lang w:val="uk-UA"/>
        </w:rPr>
        <w:t>олектив)_______________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A51C8" w:rsidRPr="0065725D" w:rsidRDefault="00E42BE0" w:rsidP="0065725D">
      <w:pPr>
        <w:pStyle w:val="a7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4A51C8" w:rsidRPr="00B927B1" w:rsidRDefault="00B927B1" w:rsidP="00B927B1">
      <w:pPr>
        <w:ind w:right="-2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       </w:t>
      </w:r>
      <w:r w:rsidR="005D117C" w:rsidRPr="00B927B1">
        <w:rPr>
          <w:rFonts w:cs="Times New Roman"/>
          <w:sz w:val="28"/>
          <w:szCs w:val="28"/>
          <w:lang w:val="uk-UA"/>
        </w:rPr>
        <w:t>П.І.Б</w:t>
      </w:r>
      <w:r w:rsidR="00E42BE0" w:rsidRPr="00B927B1">
        <w:rPr>
          <w:rFonts w:cs="Times New Roman"/>
          <w:sz w:val="28"/>
          <w:szCs w:val="28"/>
          <w:lang w:val="uk-UA"/>
        </w:rPr>
        <w:t xml:space="preserve"> керівника колективу (звання)___________</w:t>
      </w:r>
      <w:r w:rsidR="005D117C" w:rsidRPr="00B927B1">
        <w:rPr>
          <w:rFonts w:cs="Times New Roman"/>
          <w:sz w:val="28"/>
          <w:szCs w:val="28"/>
          <w:lang w:val="uk-UA"/>
        </w:rPr>
        <w:t>_____________________</w:t>
      </w:r>
    </w:p>
    <w:p w:rsidR="004A51C8" w:rsidRPr="0065725D" w:rsidRDefault="00E42BE0" w:rsidP="0065725D">
      <w:pPr>
        <w:pStyle w:val="a7"/>
        <w:widowControl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___________________________________________________________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4A51C8" w:rsidRPr="00B927B1" w:rsidRDefault="00B927B1" w:rsidP="00B927B1">
      <w:pPr>
        <w:ind w:right="-2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6. </w:t>
      </w:r>
      <w:r w:rsidR="00E42BE0" w:rsidRPr="00B927B1">
        <w:rPr>
          <w:rFonts w:cs="Times New Roman"/>
          <w:sz w:val="28"/>
          <w:szCs w:val="28"/>
          <w:lang w:val="uk-UA"/>
        </w:rPr>
        <w:t>Контактні телефони (мобільний)________________________________</w:t>
      </w:r>
      <w:r w:rsidR="005D117C" w:rsidRPr="00B927B1">
        <w:rPr>
          <w:rFonts w:cs="Times New Roman"/>
          <w:sz w:val="28"/>
          <w:szCs w:val="28"/>
          <w:lang w:val="uk-UA"/>
        </w:rPr>
        <w:t>_</w:t>
      </w:r>
    </w:p>
    <w:p w:rsidR="004A51C8" w:rsidRPr="0065725D" w:rsidRDefault="00E42BE0" w:rsidP="005D117C">
      <w:pPr>
        <w:pStyle w:val="a7"/>
        <w:widowControl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B927B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5725D">
        <w:rPr>
          <w:rFonts w:ascii="Times New Roman" w:hAnsi="Times New Roman" w:cs="Times New Roman"/>
          <w:sz w:val="28"/>
          <w:szCs w:val="28"/>
          <w:lang w:val="uk-UA"/>
        </w:rPr>
        <w:t>. Кількість учасників колективу (із них жінок та чоловіків)____________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4A51C8" w:rsidRPr="0065725D" w:rsidRDefault="00B927B1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42BE0" w:rsidRPr="0065725D">
        <w:rPr>
          <w:rFonts w:ascii="Times New Roman" w:hAnsi="Times New Roman" w:cs="Times New Roman"/>
          <w:sz w:val="28"/>
          <w:szCs w:val="28"/>
          <w:lang w:val="uk-UA"/>
        </w:rPr>
        <w:t>. Вид транспорту_______________________________________________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4A51C8" w:rsidRPr="0065725D" w:rsidRDefault="00B927B1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42BE0" w:rsidRPr="006572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BE0" w:rsidRPr="0065725D">
        <w:rPr>
          <w:rFonts w:ascii="Times New Roman" w:hAnsi="Times New Roman" w:cs="Times New Roman"/>
          <w:sz w:val="28"/>
          <w:szCs w:val="28"/>
          <w:lang w:val="uk-UA"/>
        </w:rPr>
        <w:t xml:space="preserve">Дата та час прибуття до 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42BE0" w:rsidRPr="0065725D">
        <w:rPr>
          <w:rFonts w:ascii="Times New Roman" w:hAnsi="Times New Roman" w:cs="Times New Roman"/>
          <w:sz w:val="28"/>
          <w:szCs w:val="28"/>
          <w:lang w:val="uk-UA"/>
        </w:rPr>
        <w:t>Запоріжжя______________________________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4A51C8" w:rsidRPr="0065725D" w:rsidRDefault="00B927B1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42BE0" w:rsidRPr="006572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BE0" w:rsidRPr="0065725D">
        <w:rPr>
          <w:rFonts w:ascii="Times New Roman" w:hAnsi="Times New Roman" w:cs="Times New Roman"/>
          <w:sz w:val="28"/>
          <w:szCs w:val="28"/>
          <w:lang w:val="uk-UA"/>
        </w:rPr>
        <w:t xml:space="preserve">Дата та час вибуття із 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BE0" w:rsidRPr="0065725D">
        <w:rPr>
          <w:rFonts w:ascii="Times New Roman" w:hAnsi="Times New Roman" w:cs="Times New Roman"/>
          <w:sz w:val="28"/>
          <w:szCs w:val="28"/>
          <w:lang w:val="uk-UA"/>
        </w:rPr>
        <w:t>Запоріжжя________________________________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A51C8" w:rsidRPr="0065725D" w:rsidRDefault="00B927B1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42BE0" w:rsidRPr="0065725D">
        <w:rPr>
          <w:rFonts w:ascii="Times New Roman" w:hAnsi="Times New Roman" w:cs="Times New Roman"/>
          <w:sz w:val="28"/>
          <w:szCs w:val="28"/>
          <w:lang w:val="uk-UA"/>
        </w:rPr>
        <w:t>.Чи потрібно місце проживання (харчування)?____________________</w:t>
      </w:r>
      <w:r w:rsidR="005D117C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4A51C8" w:rsidRPr="0065725D" w:rsidRDefault="004A51C8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4A51C8" w:rsidRPr="0065725D" w:rsidRDefault="00E42BE0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27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7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2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25D">
        <w:rPr>
          <w:rFonts w:ascii="Times New Roman" w:hAnsi="Times New Roman" w:cs="Times New Roman"/>
          <w:sz w:val="28"/>
          <w:szCs w:val="28"/>
          <w:lang w:val="uk-UA"/>
        </w:rPr>
        <w:t>Програма виступу:</w:t>
      </w:r>
    </w:p>
    <w:p w:rsidR="004A51C8" w:rsidRPr="0065725D" w:rsidRDefault="004A51C8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8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273"/>
        <w:gridCol w:w="1090"/>
        <w:gridCol w:w="1090"/>
        <w:gridCol w:w="1508"/>
        <w:gridCol w:w="1701"/>
        <w:gridCol w:w="992"/>
      </w:tblGrid>
      <w:tr w:rsidR="00BA0C95" w:rsidRPr="0065725D" w:rsidTr="00BA0C9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18"/>
                <w:szCs w:val="18"/>
                <w:lang w:val="uk-UA"/>
              </w:rPr>
            </w:pPr>
            <w:r w:rsidRPr="0065725D">
              <w:rPr>
                <w:rFonts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sz w:val="18"/>
                <w:szCs w:val="18"/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Назва твору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Балетмейстер-постанов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sz w:val="18"/>
                <w:szCs w:val="18"/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ник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Автор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тексту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П.І.Б.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0"/>
                <w:sz w:val="18"/>
                <w:szCs w:val="18"/>
              </w:rPr>
              <w:t>(вказати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sz w:val="18"/>
                <w:szCs w:val="18"/>
                <w:lang w:val="uk-UA"/>
              </w:rPr>
            </w:pPr>
            <w:r w:rsidRPr="0065725D">
              <w:rPr>
                <w:rStyle w:val="2105pt0"/>
                <w:sz w:val="18"/>
                <w:szCs w:val="18"/>
              </w:rPr>
              <w:t>повністю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Автор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музики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П.І.Б.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0"/>
                <w:sz w:val="18"/>
                <w:szCs w:val="18"/>
              </w:rPr>
              <w:t>(вказати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sz w:val="18"/>
                <w:szCs w:val="18"/>
                <w:lang w:val="uk-UA"/>
              </w:rPr>
            </w:pPr>
            <w:r w:rsidRPr="0065725D">
              <w:rPr>
                <w:rStyle w:val="2105pt0"/>
                <w:sz w:val="18"/>
                <w:szCs w:val="18"/>
              </w:rPr>
              <w:t>повністю)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BA0C95">
            <w:pPr>
              <w:pStyle w:val="20"/>
              <w:spacing w:after="0" w:line="240" w:lineRule="auto"/>
              <w:ind w:right="-2"/>
              <w:jc w:val="center"/>
              <w:rPr>
                <w:sz w:val="18"/>
                <w:szCs w:val="18"/>
                <w:lang w:val="uk-UA"/>
              </w:rPr>
            </w:pPr>
            <w:r>
              <w:rPr>
                <w:rStyle w:val="2105pt"/>
                <w:sz w:val="18"/>
                <w:szCs w:val="18"/>
              </w:rPr>
              <w:t>Аранжува</w:t>
            </w:r>
            <w:r w:rsidRPr="0065725D">
              <w:rPr>
                <w:rStyle w:val="2105pt"/>
                <w:sz w:val="18"/>
                <w:szCs w:val="18"/>
              </w:rPr>
              <w:t>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Тривалість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звучання твору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0"/>
                <w:sz w:val="18"/>
                <w:szCs w:val="18"/>
              </w:rPr>
              <w:t>(год. :хв.: сек.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sz w:val="18"/>
                <w:szCs w:val="18"/>
                <w:lang w:val="uk-UA"/>
              </w:rPr>
            </w:pPr>
            <w:r w:rsidRPr="0065725D">
              <w:rPr>
                <w:rStyle w:val="2105pt0"/>
                <w:sz w:val="18"/>
                <w:szCs w:val="18"/>
              </w:rPr>
              <w:t>0:00:00)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Кількість та вік</w:t>
            </w:r>
          </w:p>
          <w:p w:rsidR="00BA0C95" w:rsidRPr="0065725D" w:rsidRDefault="00BA0C95" w:rsidP="0065725D">
            <w:pPr>
              <w:pStyle w:val="20"/>
              <w:spacing w:after="0" w:line="240" w:lineRule="auto"/>
              <w:ind w:right="-2"/>
              <w:jc w:val="center"/>
              <w:rPr>
                <w:sz w:val="18"/>
                <w:szCs w:val="18"/>
                <w:lang w:val="uk-UA"/>
              </w:rPr>
            </w:pPr>
            <w:r w:rsidRPr="0065725D">
              <w:rPr>
                <w:rStyle w:val="2105pt"/>
                <w:sz w:val="18"/>
                <w:szCs w:val="18"/>
              </w:rPr>
              <w:t>виконавців</w:t>
            </w:r>
          </w:p>
        </w:tc>
      </w:tr>
      <w:tr w:rsidR="00BA0C95" w:rsidRPr="0065725D" w:rsidTr="00BA0C9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  <w:r w:rsidRPr="0065725D"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A0C95" w:rsidRPr="0065725D" w:rsidTr="00BA0C9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  <w:r w:rsidRPr="0065725D">
              <w:rPr>
                <w:rFonts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C95" w:rsidRPr="0065725D" w:rsidRDefault="00BA0C95" w:rsidP="0065725D">
            <w:pPr>
              <w:pStyle w:val="TableContents"/>
              <w:ind w:right="-2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4A51C8" w:rsidRPr="0065725D" w:rsidRDefault="004A51C8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4A51C8" w:rsidRPr="0065725D" w:rsidRDefault="004A51C8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4A51C8" w:rsidRPr="0065725D" w:rsidRDefault="004A51C8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4A51C8" w:rsidRPr="0065725D" w:rsidRDefault="00E42BE0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27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7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2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5725D">
        <w:rPr>
          <w:rFonts w:ascii="Times New Roman" w:hAnsi="Times New Roman" w:cs="Times New Roman"/>
          <w:sz w:val="28"/>
          <w:szCs w:val="28"/>
          <w:lang w:val="uk-UA"/>
        </w:rPr>
        <w:t>Необхідність обладнання для виступу</w:t>
      </w:r>
    </w:p>
    <w:p w:rsidR="004A51C8" w:rsidRPr="0065725D" w:rsidRDefault="00E42BE0" w:rsidP="0065725D">
      <w:pPr>
        <w:pStyle w:val="a7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  <w:r w:rsidRPr="0065725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</w:t>
      </w:r>
      <w:r w:rsidR="00BA0C95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4A51C8" w:rsidRPr="0065725D" w:rsidRDefault="004A51C8" w:rsidP="0065725D">
      <w:pPr>
        <w:pStyle w:val="Standard"/>
        <w:ind w:right="-2"/>
        <w:rPr>
          <w:sz w:val="28"/>
          <w:szCs w:val="28"/>
          <w:lang w:val="uk-UA"/>
        </w:rPr>
      </w:pPr>
    </w:p>
    <w:p w:rsidR="004A51C8" w:rsidRPr="0065725D" w:rsidRDefault="004A51C8" w:rsidP="0065725D">
      <w:pPr>
        <w:pStyle w:val="Standard"/>
        <w:ind w:right="-2"/>
        <w:rPr>
          <w:sz w:val="28"/>
          <w:szCs w:val="28"/>
          <w:lang w:val="uk-UA"/>
        </w:rPr>
      </w:pPr>
    </w:p>
    <w:p w:rsidR="004A51C8" w:rsidRPr="0065725D" w:rsidRDefault="004A51C8" w:rsidP="0065725D">
      <w:pPr>
        <w:pStyle w:val="Standard"/>
        <w:ind w:right="-2"/>
        <w:rPr>
          <w:sz w:val="28"/>
          <w:szCs w:val="28"/>
          <w:lang w:val="uk-UA"/>
        </w:rPr>
      </w:pPr>
    </w:p>
    <w:p w:rsidR="004A51C8" w:rsidRPr="0065725D" w:rsidRDefault="004A51C8" w:rsidP="0065725D">
      <w:pPr>
        <w:pStyle w:val="Standard"/>
        <w:ind w:right="-2"/>
        <w:rPr>
          <w:sz w:val="28"/>
          <w:szCs w:val="28"/>
          <w:lang w:val="uk-UA"/>
        </w:rPr>
      </w:pPr>
    </w:p>
    <w:p w:rsidR="004A51C8" w:rsidRPr="0065725D" w:rsidRDefault="004A51C8" w:rsidP="0065725D">
      <w:pPr>
        <w:pStyle w:val="Standard"/>
        <w:ind w:right="-2"/>
        <w:rPr>
          <w:sz w:val="28"/>
          <w:szCs w:val="28"/>
          <w:lang w:val="uk-UA"/>
        </w:rPr>
      </w:pPr>
    </w:p>
    <w:p w:rsidR="004A51C8" w:rsidRPr="0065725D" w:rsidRDefault="004A51C8" w:rsidP="0065725D">
      <w:pPr>
        <w:pStyle w:val="Standard"/>
        <w:ind w:right="-2"/>
        <w:rPr>
          <w:sz w:val="28"/>
          <w:szCs w:val="28"/>
          <w:lang w:val="uk-UA"/>
        </w:rPr>
      </w:pPr>
    </w:p>
    <w:p w:rsidR="004A51C8" w:rsidRPr="0065725D" w:rsidRDefault="00E42BE0" w:rsidP="0065725D">
      <w:pPr>
        <w:pStyle w:val="Standard"/>
        <w:ind w:right="-2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 xml:space="preserve"> </w:t>
      </w:r>
      <w:r w:rsidRPr="0065725D">
        <w:rPr>
          <w:sz w:val="28"/>
          <w:szCs w:val="28"/>
          <w:u w:val="single"/>
          <w:lang w:val="uk-UA"/>
        </w:rPr>
        <w:t xml:space="preserve">                           </w:t>
      </w:r>
      <w:r w:rsidRPr="0065725D">
        <w:rPr>
          <w:sz w:val="28"/>
          <w:szCs w:val="28"/>
          <w:lang w:val="uk-UA"/>
        </w:rPr>
        <w:t xml:space="preserve">                            </w:t>
      </w:r>
      <w:r w:rsidRPr="0065725D">
        <w:rPr>
          <w:sz w:val="28"/>
          <w:szCs w:val="28"/>
          <w:u w:val="single"/>
          <w:lang w:val="uk-UA"/>
        </w:rPr>
        <w:t xml:space="preserve">                          </w:t>
      </w:r>
      <w:r w:rsidRPr="0065725D">
        <w:rPr>
          <w:sz w:val="28"/>
          <w:szCs w:val="28"/>
          <w:lang w:val="uk-UA"/>
        </w:rPr>
        <w:t xml:space="preserve">                      </w:t>
      </w:r>
      <w:r w:rsidRPr="0065725D">
        <w:rPr>
          <w:sz w:val="28"/>
          <w:szCs w:val="28"/>
          <w:u w:val="single"/>
          <w:lang w:val="uk-UA"/>
        </w:rPr>
        <w:t xml:space="preserve">                            </w:t>
      </w:r>
    </w:p>
    <w:p w:rsidR="004A51C8" w:rsidRPr="0065725D" w:rsidRDefault="00E42BE0" w:rsidP="0065725D">
      <w:pPr>
        <w:pStyle w:val="Standard"/>
        <w:ind w:right="-2"/>
        <w:rPr>
          <w:i/>
          <w:iCs/>
          <w:lang w:val="uk-UA"/>
        </w:rPr>
      </w:pPr>
      <w:r w:rsidRPr="0065725D">
        <w:rPr>
          <w:i/>
          <w:iCs/>
          <w:lang w:val="uk-UA"/>
        </w:rPr>
        <w:t>Керівник закладу                                               підпис                                         (П.І.Б.)</w:t>
      </w:r>
    </w:p>
    <w:p w:rsidR="004A51C8" w:rsidRPr="0065725D" w:rsidRDefault="004A51C8" w:rsidP="0065725D">
      <w:pPr>
        <w:pStyle w:val="Standard"/>
        <w:ind w:right="-2"/>
        <w:rPr>
          <w:sz w:val="28"/>
          <w:szCs w:val="28"/>
          <w:lang w:val="uk-UA"/>
        </w:rPr>
      </w:pPr>
    </w:p>
    <w:p w:rsidR="004A51C8" w:rsidRPr="0065725D" w:rsidRDefault="00E42BE0" w:rsidP="0065725D">
      <w:pPr>
        <w:pStyle w:val="Standard"/>
        <w:ind w:right="-2"/>
        <w:rPr>
          <w:sz w:val="28"/>
          <w:szCs w:val="28"/>
          <w:lang w:val="uk-UA"/>
        </w:rPr>
      </w:pPr>
      <w:r w:rsidRPr="0065725D">
        <w:rPr>
          <w:sz w:val="28"/>
          <w:szCs w:val="28"/>
          <w:lang w:val="uk-UA"/>
        </w:rPr>
        <w:t>М.П.                                                                              «___» _________ 20____рік</w:t>
      </w:r>
    </w:p>
    <w:p w:rsidR="004A51C8" w:rsidRPr="0065725D" w:rsidRDefault="004A51C8" w:rsidP="0065725D">
      <w:pPr>
        <w:pStyle w:val="Standard"/>
        <w:ind w:right="-2"/>
        <w:rPr>
          <w:sz w:val="28"/>
          <w:szCs w:val="28"/>
          <w:lang w:val="uk-UA"/>
        </w:rPr>
      </w:pPr>
    </w:p>
    <w:sectPr w:rsidR="004A51C8" w:rsidRPr="0065725D" w:rsidSect="0065725D">
      <w:pgSz w:w="11906" w:h="16838"/>
      <w:pgMar w:top="567" w:right="851" w:bottom="567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16" w:rsidRDefault="00D02A16">
      <w:r>
        <w:separator/>
      </w:r>
    </w:p>
  </w:endnote>
  <w:endnote w:type="continuationSeparator" w:id="0">
    <w:p w:rsidR="00D02A16" w:rsidRDefault="00D0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16" w:rsidRDefault="00D02A16">
      <w:r>
        <w:rPr>
          <w:color w:val="000000"/>
        </w:rPr>
        <w:separator/>
      </w:r>
    </w:p>
  </w:footnote>
  <w:footnote w:type="continuationSeparator" w:id="0">
    <w:p w:rsidR="00D02A16" w:rsidRDefault="00D0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7CB"/>
    <w:multiLevelType w:val="multilevel"/>
    <w:tmpl w:val="7884D3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CF53B10"/>
    <w:multiLevelType w:val="multilevel"/>
    <w:tmpl w:val="453C985E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8"/>
        <w:szCs w:val="28"/>
        <w:lang w:val="uk-UA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8"/>
        <w:szCs w:val="28"/>
        <w:lang w:val="uk-UA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8"/>
        <w:szCs w:val="28"/>
        <w:lang w:val="uk-UA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8"/>
        <w:szCs w:val="28"/>
        <w:lang w:val="uk-UA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8"/>
        <w:szCs w:val="28"/>
        <w:lang w:val="uk-UA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8"/>
        <w:szCs w:val="28"/>
        <w:lang w:val="uk-UA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8"/>
        <w:szCs w:val="28"/>
        <w:lang w:val="uk-UA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2" w15:restartNumberingAfterBreak="0">
    <w:nsid w:val="73386B6C"/>
    <w:multiLevelType w:val="multilevel"/>
    <w:tmpl w:val="9B4C538E"/>
    <w:styleLink w:val="WW8Num6"/>
    <w:lvl w:ilvl="0">
      <w:numFmt w:val="bullet"/>
      <w:lvlText w:val=""/>
      <w:lvlJc w:val="left"/>
      <w:rPr>
        <w:rFonts w:ascii="Symbol" w:hAnsi="Symbol" w:cs="Symbol"/>
        <w:lang w:val="uk-U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uk-U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uk-U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75994F3D"/>
    <w:multiLevelType w:val="multilevel"/>
    <w:tmpl w:val="57606ECA"/>
    <w:styleLink w:val="WW8Num5"/>
    <w:lvl w:ilvl="0">
      <w:numFmt w:val="bullet"/>
      <w:lvlText w:val=""/>
      <w:lvlJc w:val="left"/>
      <w:rPr>
        <w:rFonts w:ascii="Symbol" w:hAnsi="Symbol" w:cs="Symbol"/>
        <w:sz w:val="28"/>
        <w:szCs w:val="28"/>
        <w:lang w:val="uk-UA" w:eastAsia="uk-U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  <w:lang w:val="uk-UA" w:eastAsia="uk-U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  <w:lang w:val="uk-UA" w:eastAsia="uk-U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7BC6255C"/>
    <w:multiLevelType w:val="multilevel"/>
    <w:tmpl w:val="DA4C3B00"/>
    <w:styleLink w:val="WW8Num1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1C8"/>
    <w:rsid w:val="000A4667"/>
    <w:rsid w:val="001360BE"/>
    <w:rsid w:val="004A51C8"/>
    <w:rsid w:val="005D117C"/>
    <w:rsid w:val="0065725D"/>
    <w:rsid w:val="008E4FB4"/>
    <w:rsid w:val="00B36C94"/>
    <w:rsid w:val="00B927B1"/>
    <w:rsid w:val="00BA0C95"/>
    <w:rsid w:val="00BE21F5"/>
    <w:rsid w:val="00CD57AB"/>
    <w:rsid w:val="00D02A16"/>
    <w:rsid w:val="00E15F2B"/>
    <w:rsid w:val="00E42BE0"/>
    <w:rsid w:val="00E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048C"/>
  <w15:docId w15:val="{392994D0-1294-4CBB-8D83-12DC790A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Tahoma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Tahoma" w:hAnsi="Liberation Serif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Default">
    <w:name w:val="Default"/>
    <w:rPr>
      <w:rFonts w:eastAsia="Lucida Sans Unicode" w:cs="Mangal"/>
      <w:color w:val="000000"/>
      <w:lang w:val="ru-RU" w:eastAsia="zh-CN" w:bidi="hi-IN"/>
    </w:r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Style14">
    <w:name w:val="Style14"/>
    <w:basedOn w:val="Standard"/>
    <w:pPr>
      <w:autoSpaceDE w:val="0"/>
    </w:pPr>
    <w:rPr>
      <w:lang w:val="ru-RU"/>
    </w:rPr>
  </w:style>
  <w:style w:type="paragraph" w:customStyle="1" w:styleId="Style8">
    <w:name w:val="Style8"/>
    <w:basedOn w:val="Standard"/>
    <w:pPr>
      <w:autoSpaceDE w:val="0"/>
      <w:spacing w:line="499" w:lineRule="exact"/>
      <w:ind w:firstLine="859"/>
    </w:pPr>
    <w:rPr>
      <w:lang w:val="ru-RU"/>
    </w:rPr>
  </w:style>
  <w:style w:type="paragraph" w:customStyle="1" w:styleId="Style9">
    <w:name w:val="Style9"/>
    <w:basedOn w:val="Standard"/>
    <w:pPr>
      <w:autoSpaceDE w:val="0"/>
      <w:spacing w:line="274" w:lineRule="exact"/>
    </w:pPr>
    <w:rPr>
      <w:lang w:val="ru-RU"/>
    </w:rPr>
  </w:style>
  <w:style w:type="paragraph" w:customStyle="1" w:styleId="Style10">
    <w:name w:val="Style10"/>
    <w:basedOn w:val="Standard"/>
    <w:pPr>
      <w:autoSpaceDE w:val="0"/>
      <w:spacing w:line="278" w:lineRule="exact"/>
      <w:ind w:firstLine="346"/>
    </w:pPr>
    <w:rPr>
      <w:lang w:val="ru-RU"/>
    </w:rPr>
  </w:style>
  <w:style w:type="paragraph" w:customStyle="1" w:styleId="Style15">
    <w:name w:val="Style15"/>
    <w:basedOn w:val="Standard"/>
    <w:pPr>
      <w:autoSpaceDE w:val="0"/>
      <w:spacing w:line="329" w:lineRule="exact"/>
      <w:ind w:firstLine="886"/>
    </w:pPr>
    <w:rPr>
      <w:lang w:val="ru-RU"/>
    </w:rPr>
  </w:style>
  <w:style w:type="paragraph" w:customStyle="1" w:styleId="Style11">
    <w:name w:val="Style11"/>
    <w:basedOn w:val="Standard"/>
    <w:pPr>
      <w:autoSpaceDE w:val="0"/>
      <w:spacing w:line="320" w:lineRule="exact"/>
      <w:jc w:val="both"/>
    </w:pPr>
    <w:rPr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Основной текст (2)"/>
    <w:basedOn w:val="Standard"/>
    <w:pPr>
      <w:shd w:val="clear" w:color="auto" w:fill="FFFFFF"/>
      <w:spacing w:after="420" w:line="322" w:lineRule="exact"/>
      <w:jc w:val="both"/>
    </w:pPr>
    <w:rPr>
      <w:rFonts w:eastAsia="Times New Roman" w:cs="Times New Roman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0">
    <w:name w:val="WW8Num1z0"/>
    <w:rPr>
      <w:rFonts w:ascii="Times New Roman" w:hAnsi="Times New Roman" w:cs="Times New Roman"/>
      <w:sz w:val="28"/>
      <w:szCs w:val="28"/>
      <w:lang w:val="uk-UA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Pr>
      <w:rFonts w:ascii="Symbol" w:hAnsi="Symbol" w:cs="Symbol"/>
      <w:lang w:val="uk-U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8"/>
      <w:szCs w:val="28"/>
      <w:lang w:val="uk-UA" w:eastAsia="uk-U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Style21">
    <w:name w:val="Font Style21"/>
    <w:rPr>
      <w:rFonts w:ascii="Times New Roman" w:hAnsi="Times New Roman" w:cs="Times New Roman"/>
      <w:i/>
      <w:iCs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 w:eastAsia="uk-UA" w:bidi="uk-UA"/>
    </w:rPr>
  </w:style>
  <w:style w:type="character" w:customStyle="1" w:styleId="2105pt0">
    <w:name w:val="Основной текст (2) + 10;5 pt;Полужирный;Курсив"/>
    <w:basedOn w:val="2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 w:eastAsia="uk-UA" w:bidi="uk-UA"/>
    </w:rPr>
  </w:style>
  <w:style w:type="character" w:customStyle="1" w:styleId="NumberingSymbols">
    <w:name w:val="Numbering Symbols"/>
  </w:style>
  <w:style w:type="character" w:styleId="a8">
    <w:name w:val="Emphasis"/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6">
    <w:name w:val="WW8Num6"/>
    <w:basedOn w:val="a2"/>
    <w:pPr>
      <w:numPr>
        <w:numId w:val="3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65725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25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z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zp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9</cp:revision>
  <cp:lastPrinted>2019-03-26T12:54:00Z</cp:lastPrinted>
  <dcterms:created xsi:type="dcterms:W3CDTF">2009-04-16T11:32:00Z</dcterms:created>
  <dcterms:modified xsi:type="dcterms:W3CDTF">2019-03-26T12:56:00Z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