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E3" w:rsidRDefault="00095EE3" w:rsidP="00617F38">
      <w:pPr>
        <w:shd w:val="clear" w:color="auto" w:fill="FFFFFF"/>
        <w:tabs>
          <w:tab w:val="left" w:pos="9781"/>
        </w:tabs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F27D91" w:rsidRDefault="00F27D91" w:rsidP="00F27D91">
      <w:pPr>
        <w:shd w:val="clear" w:color="auto" w:fill="FFFFFF"/>
        <w:spacing w:before="150"/>
        <w:jc w:val="center"/>
        <w:rPr>
          <w:rFonts w:asciiTheme="majorHAnsi" w:eastAsia="Times New Roman" w:hAnsiTheme="majorHAnsi" w:cstheme="majorHAnsi"/>
          <w:b/>
          <w:color w:val="333333"/>
          <w:sz w:val="28"/>
          <w:szCs w:val="22"/>
          <w:lang w:val="uk-UA"/>
        </w:rPr>
      </w:pPr>
      <w:r w:rsidRPr="00F27D91">
        <w:rPr>
          <w:rFonts w:asciiTheme="majorHAnsi" w:eastAsia="Times New Roman" w:hAnsiTheme="majorHAnsi" w:cstheme="majorHAnsi"/>
          <w:b/>
          <w:color w:val="333333"/>
          <w:sz w:val="28"/>
          <w:szCs w:val="22"/>
        </w:rPr>
        <w:t>ПОЛОЖЕННЯ ПРО ЗАХ</w:t>
      </w:r>
      <w:r w:rsidRPr="00F27D91">
        <w:rPr>
          <w:rFonts w:asciiTheme="majorHAnsi" w:eastAsia="Times New Roman" w:hAnsiTheme="majorHAnsi" w:cstheme="majorHAnsi"/>
          <w:b/>
          <w:color w:val="333333"/>
          <w:sz w:val="28"/>
          <w:szCs w:val="22"/>
          <w:lang w:val="uk-UA"/>
        </w:rPr>
        <w:t>ІД</w:t>
      </w:r>
    </w:p>
    <w:p w:rsidR="00F27D91" w:rsidRPr="00F27D91" w:rsidRDefault="00F27D91" w:rsidP="00F27D91">
      <w:pPr>
        <w:shd w:val="clear" w:color="auto" w:fill="FFFFFF"/>
        <w:spacing w:before="150"/>
        <w:ind w:left="4536"/>
        <w:rPr>
          <w:rFonts w:asciiTheme="majorHAnsi" w:eastAsia="Times New Roman" w:hAnsiTheme="majorHAnsi" w:cstheme="majorHAnsi"/>
          <w:i/>
          <w:color w:val="333333"/>
          <w:sz w:val="20"/>
          <w:szCs w:val="22"/>
          <w:lang w:val="uk-UA"/>
        </w:rPr>
      </w:pPr>
    </w:p>
    <w:p w:rsidR="00DB0BAB" w:rsidRPr="00DB0BAB" w:rsidRDefault="00DB0BAB" w:rsidP="003B37A7">
      <w:pPr>
        <w:shd w:val="clear" w:color="auto" w:fill="FFFFFF"/>
        <w:spacing w:before="150"/>
        <w:ind w:left="284"/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</w:pP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Міжнародний конкурс-фестиваль дитячо</w:t>
      </w:r>
      <w:r w:rsidR="003B37A7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ї та 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юнацької 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 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творчості (далі – Конкурс), відбувається за участі творчих колективів та окремих виконавців.</w:t>
      </w:r>
    </w:p>
    <w:p w:rsidR="00DB0BAB" w:rsidRPr="00DB0BAB" w:rsidRDefault="00DB0BAB" w:rsidP="003B37A7">
      <w:pPr>
        <w:shd w:val="clear" w:color="auto" w:fill="FFFFFF"/>
        <w:spacing w:before="150"/>
        <w:ind w:left="284"/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</w:pP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Конкурс відбувається за організаційної підтримки: Всеукраїнської асоціації органів місцевого самоврядування «Української асоціації районних та обласних рад», Київської міської держа</w:t>
      </w:r>
      <w:r w:rsidR="003B37A7" w:rsidRPr="003B37A7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вної адміністрації, українськ</w:t>
      </w:r>
      <w:r w:rsidR="003B37A7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о-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німецької благодійної організації «Благодійний фонд інновацій та розвитку» та 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EVENT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-компанії «Перлини України».</w:t>
      </w:r>
    </w:p>
    <w:p w:rsidR="00DB0BAB" w:rsidRPr="00DB0BAB" w:rsidRDefault="00DB0BAB" w:rsidP="003B37A7">
      <w:pPr>
        <w:shd w:val="clear" w:color="auto" w:fill="FFFFFF"/>
        <w:spacing w:before="150"/>
        <w:ind w:left="284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 xml:space="preserve">1. </w:t>
      </w:r>
      <w:proofErr w:type="spellStart"/>
      <w:r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>Загальні</w:t>
      </w:r>
      <w:proofErr w:type="spellEnd"/>
      <w:r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 xml:space="preserve"> </w:t>
      </w:r>
      <w:proofErr w:type="spellStart"/>
      <w:r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>положення</w:t>
      </w:r>
      <w:proofErr w:type="spellEnd"/>
    </w:p>
    <w:p w:rsidR="00DB0BAB" w:rsidRPr="00DB0BAB" w:rsidRDefault="00DB0BAB" w:rsidP="003B37A7">
      <w:pPr>
        <w:shd w:val="clear" w:color="auto" w:fill="FFFFFF"/>
        <w:spacing w:before="150"/>
        <w:ind w:left="284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1.1.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Це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Положення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визначає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порядок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організації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та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проведення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багатожанровість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Конкурсу,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його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організаційно-методичне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забезпечення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порядок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участі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та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визначення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переможців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і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призерів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.</w:t>
      </w:r>
    </w:p>
    <w:p w:rsidR="00DB0BAB" w:rsidRPr="00DB0BAB" w:rsidRDefault="00DB0BAB" w:rsidP="003B37A7">
      <w:pPr>
        <w:shd w:val="clear" w:color="auto" w:fill="FFFFFF"/>
        <w:spacing w:before="150"/>
        <w:ind w:left="284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1.2.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Загальне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керівництво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та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організаційне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забезпечення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gram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Конкурсу  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здійснює</w:t>
      </w:r>
      <w:proofErr w:type="spellEnd"/>
      <w:proofErr w:type="gram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Організаційний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комітет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.</w:t>
      </w:r>
    </w:p>
    <w:p w:rsidR="00DB0BAB" w:rsidRPr="00DB0BAB" w:rsidRDefault="00DB0BAB" w:rsidP="003B37A7">
      <w:pPr>
        <w:shd w:val="clear" w:color="auto" w:fill="FFFFFF"/>
        <w:spacing w:before="150"/>
        <w:ind w:left="284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1.3. Робота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Оргкомітету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побудована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на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підставі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даного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Положення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.</w:t>
      </w:r>
    </w:p>
    <w:p w:rsidR="00DB0BAB" w:rsidRPr="00DB0BAB" w:rsidRDefault="00DB0BAB" w:rsidP="003B37A7">
      <w:pPr>
        <w:shd w:val="clear" w:color="auto" w:fill="FFFFFF"/>
        <w:spacing w:before="150"/>
        <w:ind w:left="284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Функції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Оргкомітету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:</w:t>
      </w:r>
    </w:p>
    <w:p w:rsidR="00DB0BAB" w:rsidRPr="00DB0BAB" w:rsidRDefault="00DB0BAB" w:rsidP="003B37A7">
      <w:pPr>
        <w:shd w:val="clear" w:color="auto" w:fill="FFFFFF"/>
        <w:spacing w:before="150"/>
        <w:ind w:left="284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-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формування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Програми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gram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Конкурсу  на</w:t>
      </w:r>
      <w:proofErr w:type="gram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підставі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заявок,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що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надійшли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;</w:t>
      </w:r>
    </w:p>
    <w:p w:rsidR="00DB0BAB" w:rsidRPr="00DB0BAB" w:rsidRDefault="00DB0BAB" w:rsidP="003B37A7">
      <w:pPr>
        <w:shd w:val="clear" w:color="auto" w:fill="FFFFFF"/>
        <w:spacing w:before="150"/>
        <w:ind w:left="284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-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формування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складу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професійного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журі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та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організація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його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роботи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;</w:t>
      </w:r>
    </w:p>
    <w:p w:rsidR="00DB0BAB" w:rsidRPr="00DB0BAB" w:rsidRDefault="00DB0BAB" w:rsidP="003B37A7">
      <w:pPr>
        <w:shd w:val="clear" w:color="auto" w:fill="FFFFFF"/>
        <w:spacing w:before="150"/>
        <w:ind w:left="284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-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донесення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інформації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що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стосується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питань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проведення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Конкурсу до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керівників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творчих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колективів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;</w:t>
      </w:r>
    </w:p>
    <w:p w:rsidR="00DB0BAB" w:rsidRPr="00DB0BAB" w:rsidRDefault="00DB0BAB" w:rsidP="003B37A7">
      <w:pPr>
        <w:shd w:val="clear" w:color="auto" w:fill="FFFFFF"/>
        <w:spacing w:before="150"/>
        <w:ind w:left="284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-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визначення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системи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заохочення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і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нагородження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учасників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.</w:t>
      </w:r>
    </w:p>
    <w:p w:rsidR="00DB0BAB" w:rsidRPr="00DB0BAB" w:rsidRDefault="00DB0BAB" w:rsidP="003B37A7">
      <w:pPr>
        <w:shd w:val="clear" w:color="auto" w:fill="FFFFFF"/>
        <w:spacing w:before="150"/>
        <w:ind w:left="284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 xml:space="preserve">2. </w:t>
      </w:r>
      <w:proofErr w:type="spellStart"/>
      <w:r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>Цілі</w:t>
      </w:r>
      <w:proofErr w:type="spellEnd"/>
      <w:r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 xml:space="preserve"> і </w:t>
      </w:r>
      <w:proofErr w:type="spellStart"/>
      <w:r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>завдання</w:t>
      </w:r>
      <w:proofErr w:type="spellEnd"/>
      <w:r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>.</w:t>
      </w:r>
    </w:p>
    <w:p w:rsidR="00DB0BAB" w:rsidRPr="00DB0BAB" w:rsidRDefault="00DB0BAB" w:rsidP="003B37A7">
      <w:pPr>
        <w:shd w:val="clear" w:color="auto" w:fill="FFFFFF"/>
        <w:spacing w:before="150"/>
        <w:ind w:left="284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2.1. Головна мета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проведення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Конкурсу:</w:t>
      </w:r>
    </w:p>
    <w:p w:rsidR="00DB0BAB" w:rsidRPr="00DB0BAB" w:rsidRDefault="00DB0BAB" w:rsidP="003B37A7">
      <w:pPr>
        <w:shd w:val="clear" w:color="auto" w:fill="FFFFFF"/>
        <w:spacing w:before="150"/>
        <w:ind w:left="284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-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популяризація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культурної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спадщини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рідної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країни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через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сценічну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презе</w:t>
      </w:r>
      <w:r w:rsidR="003B37A7">
        <w:rPr>
          <w:rFonts w:asciiTheme="majorHAnsi" w:eastAsia="Times New Roman" w:hAnsiTheme="majorHAnsi" w:cstheme="majorHAnsi"/>
          <w:color w:val="333333"/>
          <w:sz w:val="22"/>
          <w:szCs w:val="22"/>
        </w:rPr>
        <w:t>нтацію</w:t>
      </w:r>
      <w:proofErr w:type="spellEnd"/>
      <w:r w:rsidR="003B37A7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в таких видах </w:t>
      </w:r>
      <w:proofErr w:type="spellStart"/>
      <w:r w:rsidR="003B37A7">
        <w:rPr>
          <w:rFonts w:asciiTheme="majorHAnsi" w:eastAsia="Times New Roman" w:hAnsiTheme="majorHAnsi" w:cstheme="majorHAnsi"/>
          <w:color w:val="333333"/>
          <w:sz w:val="22"/>
          <w:szCs w:val="22"/>
        </w:rPr>
        <w:t>мистецтва</w:t>
      </w:r>
      <w:proofErr w:type="spellEnd"/>
      <w:r w:rsidR="003B37A7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 </w:t>
      </w:r>
      <w:proofErr w:type="gram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як: </w:t>
      </w:r>
      <w:r w:rsidR="003B37A7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 -</w:t>
      </w:r>
      <w:proofErr w:type="gramEnd"/>
      <w:r w:rsidR="003B37A7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танцювальне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мистецтво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виконання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пісенних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творів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ори</w:t>
      </w:r>
      <w:r w:rsidR="003B37A7">
        <w:rPr>
          <w:rFonts w:asciiTheme="majorHAnsi" w:eastAsia="Times New Roman" w:hAnsiTheme="majorHAnsi" w:cstheme="majorHAnsi"/>
          <w:color w:val="333333"/>
          <w:sz w:val="22"/>
          <w:szCs w:val="22"/>
        </w:rPr>
        <w:t>гінальний</w:t>
      </w:r>
      <w:proofErr w:type="spellEnd"/>
      <w:r w:rsidR="003B37A7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жанр,  </w:t>
      </w:r>
      <w:proofErr w:type="spellStart"/>
      <w:r w:rsidR="003B37A7">
        <w:rPr>
          <w:rFonts w:asciiTheme="majorHAnsi" w:eastAsia="Times New Roman" w:hAnsiTheme="majorHAnsi" w:cstheme="majorHAnsi"/>
          <w:color w:val="333333"/>
          <w:sz w:val="22"/>
          <w:szCs w:val="22"/>
        </w:rPr>
        <w:t>інструментальн</w:t>
      </w:r>
      <w:proofErr w:type="spellEnd"/>
      <w:r w:rsidR="003B37A7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е музичне </w:t>
      </w:r>
      <w:proofErr w:type="spellStart"/>
      <w:r w:rsidR="003B37A7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мистество</w:t>
      </w:r>
      <w:proofErr w:type="spellEnd"/>
      <w:r w:rsidR="003B37A7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 та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автентична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творчість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;</w:t>
      </w:r>
    </w:p>
    <w:p w:rsidR="00DB0BAB" w:rsidRPr="00DB0BAB" w:rsidRDefault="00B17F6F" w:rsidP="00B17F6F">
      <w:pPr>
        <w:shd w:val="clear" w:color="auto" w:fill="FFFFFF"/>
        <w:spacing w:before="150"/>
        <w:ind w:left="284"/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</w:pPr>
      <w:r>
        <w:rPr>
          <w:rFonts w:asciiTheme="majorHAnsi" w:eastAsia="Times New Roman" w:hAnsiTheme="majorHAnsi" w:cstheme="majorHAnsi"/>
          <w:color w:val="333333"/>
          <w:sz w:val="22"/>
          <w:szCs w:val="22"/>
        </w:rPr>
        <w:t>-об`</w:t>
      </w:r>
      <w:r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є</w:t>
      </w:r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дн</w:t>
      </w:r>
      <w:r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ання та підтримка </w:t>
      </w:r>
      <w:proofErr w:type="gramStart"/>
      <w:r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талановитих  творчих</w:t>
      </w:r>
      <w:proofErr w:type="gramEnd"/>
      <w:r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 колективів </w:t>
      </w:r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 різних країн з метою укріплення </w:t>
      </w:r>
      <w:proofErr w:type="spellStart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зв`язків</w:t>
      </w:r>
      <w:proofErr w:type="spellEnd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 та культурних взаємовідносин</w:t>
      </w:r>
      <w:r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 країн.</w:t>
      </w:r>
    </w:p>
    <w:p w:rsidR="00DB0BAB" w:rsidRPr="00DB0BAB" w:rsidRDefault="00DB0BAB" w:rsidP="003B37A7">
      <w:pPr>
        <w:shd w:val="clear" w:color="auto" w:fill="FFFFFF"/>
        <w:spacing w:before="150"/>
        <w:ind w:left="284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DB0BA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2.2. </w:t>
      </w:r>
      <w:proofErr w:type="spellStart"/>
      <w:r w:rsidRPr="00DB0BAB">
        <w:rPr>
          <w:rFonts w:asciiTheme="majorHAnsi" w:eastAsia="Times New Roman" w:hAnsiTheme="majorHAnsi" w:cstheme="majorHAnsi"/>
          <w:color w:val="000000"/>
          <w:sz w:val="22"/>
          <w:szCs w:val="22"/>
        </w:rPr>
        <w:t>Завдання</w:t>
      </w:r>
      <w:proofErr w:type="spellEnd"/>
      <w:r w:rsidRPr="00DB0BAB">
        <w:rPr>
          <w:rFonts w:asciiTheme="majorHAnsi" w:eastAsia="Times New Roman" w:hAnsiTheme="majorHAnsi" w:cstheme="majorHAnsi"/>
          <w:color w:val="000000"/>
          <w:sz w:val="22"/>
          <w:szCs w:val="22"/>
        </w:rPr>
        <w:t>:</w:t>
      </w:r>
    </w:p>
    <w:p w:rsidR="00DB0BAB" w:rsidRPr="00DB0BAB" w:rsidRDefault="00DB0BAB" w:rsidP="003B37A7">
      <w:pPr>
        <w:shd w:val="clear" w:color="auto" w:fill="FFFFFF"/>
        <w:spacing w:before="150"/>
        <w:ind w:left="284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-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надання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учасникам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Конкурсу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можливості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для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демонстрації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своїх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ідей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і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досягнень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;</w:t>
      </w:r>
    </w:p>
    <w:p w:rsidR="00DB0BAB" w:rsidRPr="00DB0BAB" w:rsidRDefault="00DB0BAB" w:rsidP="003B37A7">
      <w:pPr>
        <w:shd w:val="clear" w:color="auto" w:fill="FFFFFF"/>
        <w:spacing w:before="150"/>
        <w:ind w:left="284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-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естетичне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виховання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молодого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покоління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підвищення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творчої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активності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дітей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та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молоді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організація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їх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дозвілля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і активного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відпочинку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;</w:t>
      </w:r>
    </w:p>
    <w:p w:rsidR="00DB0BAB" w:rsidRPr="00DB0BAB" w:rsidRDefault="00DB0BAB" w:rsidP="003B37A7">
      <w:pPr>
        <w:shd w:val="clear" w:color="auto" w:fill="FFFFFF"/>
        <w:spacing w:before="150"/>
        <w:ind w:left="284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lastRenderedPageBreak/>
        <w:t xml:space="preserve">-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обмін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досвідом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і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художніми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досягненнями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творчих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колективів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підвищення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професійної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майстерності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керівників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творчих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колективів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;</w:t>
      </w:r>
    </w:p>
    <w:p w:rsidR="00DB0BAB" w:rsidRPr="00DB0BAB" w:rsidRDefault="00DB0BAB" w:rsidP="003B37A7">
      <w:pPr>
        <w:shd w:val="clear" w:color="auto" w:fill="FFFFFF"/>
        <w:spacing w:before="150"/>
        <w:ind w:left="284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-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розширення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кругозору та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інтелектуального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рівня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r w:rsidR="00B17F6F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в </w:t>
      </w:r>
      <w:proofErr w:type="spellStart"/>
      <w:r w:rsidR="00B17F6F">
        <w:rPr>
          <w:rFonts w:asciiTheme="majorHAnsi" w:eastAsia="Times New Roman" w:hAnsiTheme="majorHAnsi" w:cstheme="majorHAnsi"/>
          <w:color w:val="333333"/>
          <w:sz w:val="22"/>
          <w:szCs w:val="22"/>
        </w:rPr>
        <w:t>дітей</w:t>
      </w:r>
      <w:proofErr w:type="spellEnd"/>
      <w:r w:rsidR="00B17F6F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r w:rsidR="00B17F6F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і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молоді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;</w:t>
      </w:r>
    </w:p>
    <w:p w:rsidR="00DB0BAB" w:rsidRPr="00DB0BAB" w:rsidRDefault="00DB0BAB" w:rsidP="003B37A7">
      <w:pPr>
        <w:shd w:val="clear" w:color="auto" w:fill="FFFFFF"/>
        <w:spacing w:before="150"/>
        <w:ind w:left="284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-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знайо</w:t>
      </w:r>
      <w:r w:rsidR="00B17F6F">
        <w:rPr>
          <w:rFonts w:asciiTheme="majorHAnsi" w:eastAsia="Times New Roman" w:hAnsiTheme="majorHAnsi" w:cstheme="majorHAnsi"/>
          <w:color w:val="333333"/>
          <w:sz w:val="22"/>
          <w:szCs w:val="22"/>
        </w:rPr>
        <w:t>мство</w:t>
      </w:r>
      <w:proofErr w:type="spellEnd"/>
      <w:r w:rsidR="00B17F6F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 </w:t>
      </w:r>
      <w:proofErr w:type="spellStart"/>
      <w:r w:rsidR="00B17F6F">
        <w:rPr>
          <w:rFonts w:asciiTheme="majorHAnsi" w:eastAsia="Times New Roman" w:hAnsiTheme="majorHAnsi" w:cstheme="majorHAnsi"/>
          <w:color w:val="333333"/>
          <w:sz w:val="22"/>
          <w:szCs w:val="22"/>
        </w:rPr>
        <w:t>традиціями</w:t>
      </w:r>
      <w:proofErr w:type="spellEnd"/>
      <w:r w:rsidR="00B17F6F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культурою </w:t>
      </w:r>
      <w:r w:rsidR="00B17F6F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і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мистецтвом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усіх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регіонів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України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та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інших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країн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;</w:t>
      </w:r>
    </w:p>
    <w:p w:rsidR="00DB0BAB" w:rsidRPr="00DB0BAB" w:rsidRDefault="00DB0BAB" w:rsidP="003B37A7">
      <w:pPr>
        <w:shd w:val="clear" w:color="auto" w:fill="FFFFFF"/>
        <w:spacing w:before="150"/>
        <w:ind w:left="284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-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формування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дружніх</w:t>
      </w:r>
      <w:proofErr w:type="spellEnd"/>
      <w:r w:rsidR="00B17F6F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 міжнародних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контактів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і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розвиток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ефективної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взаємодії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творчих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організацій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;</w:t>
      </w:r>
    </w:p>
    <w:p w:rsidR="00DB0BAB" w:rsidRPr="00DB0BAB" w:rsidRDefault="00DB0BAB" w:rsidP="003B37A7">
      <w:pPr>
        <w:shd w:val="clear" w:color="auto" w:fill="FFFFFF"/>
        <w:spacing w:before="150"/>
        <w:ind w:left="284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-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створення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атмосфери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незабутнього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свята для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учасників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Конкурсу.</w:t>
      </w:r>
    </w:p>
    <w:p w:rsidR="00094CF1" w:rsidRPr="00094CF1" w:rsidRDefault="00DB0BAB" w:rsidP="003B37A7">
      <w:pPr>
        <w:shd w:val="clear" w:color="auto" w:fill="FFFFFF"/>
        <w:spacing w:before="150"/>
        <w:ind w:left="284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 xml:space="preserve">3. </w:t>
      </w:r>
      <w:proofErr w:type="spellStart"/>
      <w:r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>Журі</w:t>
      </w:r>
      <w:proofErr w:type="spellEnd"/>
      <w:r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 xml:space="preserve"> Конкурсу.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3.1. Склад конкурсного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Журі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формується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Оргкомітетом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3.2. До складу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Журі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Конкурсу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входять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провідні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фахівці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в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галузі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мистецтва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та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культури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3.3.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Журі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Конкурсу: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оцінює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творчий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доробок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r w:rsidR="00321425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 рівень та майстерність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учасників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;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приймає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рішення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про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визначення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переможців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і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призерів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Конкурсу;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приймає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рішення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щодо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присудженння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« Гран-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прі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».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3.4.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Рішення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Журі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оформлюється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протоколом, є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остаточним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і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обговоренню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не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підлягає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.</w:t>
      </w:r>
    </w:p>
    <w:p w:rsidR="00DB0BAB" w:rsidRPr="00DB0BAB" w:rsidRDefault="00094CF1" w:rsidP="003B37A7">
      <w:pPr>
        <w:shd w:val="clear" w:color="auto" w:fill="FFFFFF"/>
        <w:spacing w:before="150"/>
        <w:ind w:left="284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094CF1">
        <w:rPr>
          <w:rFonts w:asciiTheme="majorHAnsi" w:hAnsiTheme="majorHAnsi" w:cstheme="majorHAnsi"/>
          <w:sz w:val="22"/>
          <w:szCs w:val="22"/>
        </w:rPr>
        <w:t xml:space="preserve">3.5. Члени </w:t>
      </w:r>
      <w:proofErr w:type="spellStart"/>
      <w:r w:rsidRPr="00094CF1">
        <w:rPr>
          <w:rFonts w:asciiTheme="majorHAnsi" w:hAnsiTheme="majorHAnsi" w:cstheme="majorHAnsi"/>
          <w:sz w:val="22"/>
          <w:szCs w:val="22"/>
        </w:rPr>
        <w:t>журі</w:t>
      </w:r>
      <w:proofErr w:type="spellEnd"/>
      <w:r w:rsidRPr="00094CF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94CF1">
        <w:rPr>
          <w:rFonts w:asciiTheme="majorHAnsi" w:hAnsiTheme="majorHAnsi" w:cstheme="majorHAnsi"/>
          <w:sz w:val="22"/>
          <w:szCs w:val="22"/>
        </w:rPr>
        <w:t>мають</w:t>
      </w:r>
      <w:proofErr w:type="spellEnd"/>
      <w:r w:rsidRPr="00094CF1">
        <w:rPr>
          <w:rFonts w:asciiTheme="majorHAnsi" w:hAnsiTheme="majorHAnsi" w:cstheme="majorHAnsi"/>
          <w:sz w:val="22"/>
          <w:szCs w:val="22"/>
        </w:rPr>
        <w:t xml:space="preserve"> право </w:t>
      </w:r>
      <w:proofErr w:type="spellStart"/>
      <w:r w:rsidRPr="00094CF1">
        <w:rPr>
          <w:rFonts w:asciiTheme="majorHAnsi" w:hAnsiTheme="majorHAnsi" w:cstheme="majorHAnsi"/>
          <w:sz w:val="22"/>
          <w:szCs w:val="22"/>
        </w:rPr>
        <w:t>відмовити</w:t>
      </w:r>
      <w:proofErr w:type="spellEnd"/>
      <w:r w:rsidRPr="00094CF1">
        <w:rPr>
          <w:rFonts w:asciiTheme="majorHAnsi" w:hAnsiTheme="majorHAnsi" w:cstheme="majorHAnsi"/>
          <w:sz w:val="22"/>
          <w:szCs w:val="22"/>
        </w:rPr>
        <w:t xml:space="preserve"> в </w:t>
      </w:r>
      <w:proofErr w:type="spellStart"/>
      <w:r w:rsidRPr="00094CF1">
        <w:rPr>
          <w:rFonts w:asciiTheme="majorHAnsi" w:hAnsiTheme="majorHAnsi" w:cstheme="majorHAnsi"/>
          <w:sz w:val="22"/>
          <w:szCs w:val="22"/>
        </w:rPr>
        <w:t>коментуванні</w:t>
      </w:r>
      <w:proofErr w:type="spellEnd"/>
      <w:r w:rsidRPr="00094CF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94CF1">
        <w:rPr>
          <w:rFonts w:asciiTheme="majorHAnsi" w:hAnsiTheme="majorHAnsi" w:cstheme="majorHAnsi"/>
          <w:sz w:val="22"/>
          <w:szCs w:val="22"/>
        </w:rPr>
        <w:t>свого</w:t>
      </w:r>
      <w:proofErr w:type="spellEnd"/>
      <w:r w:rsidRPr="00094CF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94CF1">
        <w:rPr>
          <w:rFonts w:asciiTheme="majorHAnsi" w:hAnsiTheme="majorHAnsi" w:cstheme="majorHAnsi"/>
          <w:sz w:val="22"/>
          <w:szCs w:val="22"/>
        </w:rPr>
        <w:t>суддівства</w:t>
      </w:r>
      <w:proofErr w:type="spellEnd"/>
      <w:r w:rsidRPr="00094CF1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094CF1">
        <w:rPr>
          <w:rFonts w:asciiTheme="majorHAnsi" w:hAnsiTheme="majorHAnsi" w:cstheme="majorHAnsi"/>
          <w:sz w:val="22"/>
          <w:szCs w:val="22"/>
        </w:rPr>
        <w:t>візначення</w:t>
      </w:r>
      <w:proofErr w:type="spellEnd"/>
      <w:r w:rsidRPr="00094CF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94CF1">
        <w:rPr>
          <w:rFonts w:asciiTheme="majorHAnsi" w:hAnsiTheme="majorHAnsi" w:cstheme="majorHAnsi"/>
          <w:sz w:val="22"/>
          <w:szCs w:val="22"/>
        </w:rPr>
        <w:t>рішення</w:t>
      </w:r>
      <w:proofErr w:type="spellEnd"/>
      <w:r w:rsidRPr="00094CF1">
        <w:rPr>
          <w:rFonts w:asciiTheme="majorHAnsi" w:hAnsiTheme="majorHAnsi" w:cstheme="majorHAnsi"/>
          <w:sz w:val="22"/>
          <w:szCs w:val="22"/>
        </w:rPr>
        <w:t xml:space="preserve">) без </w:t>
      </w:r>
      <w:proofErr w:type="spellStart"/>
      <w:r w:rsidRPr="00094CF1">
        <w:rPr>
          <w:rFonts w:asciiTheme="majorHAnsi" w:hAnsiTheme="majorHAnsi" w:cstheme="majorHAnsi"/>
          <w:sz w:val="22"/>
          <w:szCs w:val="22"/>
        </w:rPr>
        <w:t>пояснення</w:t>
      </w:r>
      <w:proofErr w:type="spellEnd"/>
      <w:r w:rsidRPr="00094CF1">
        <w:rPr>
          <w:rFonts w:asciiTheme="majorHAnsi" w:hAnsiTheme="majorHAnsi" w:cstheme="majorHAnsi"/>
          <w:sz w:val="22"/>
          <w:szCs w:val="22"/>
        </w:rPr>
        <w:t xml:space="preserve"> причин.</w:t>
      </w:r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</w:r>
      <w:r w:rsidR="00DB0BAB"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 xml:space="preserve">4. </w:t>
      </w:r>
      <w:proofErr w:type="spellStart"/>
      <w:r w:rsidR="00DB0BAB"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>Умови</w:t>
      </w:r>
      <w:proofErr w:type="spellEnd"/>
      <w:r w:rsidR="00DB0BAB"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 xml:space="preserve"> </w:t>
      </w:r>
      <w:proofErr w:type="spellStart"/>
      <w:r w:rsidR="00DB0BAB"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>проведення</w:t>
      </w:r>
      <w:proofErr w:type="spellEnd"/>
      <w:r w:rsidR="00DB0BAB"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 xml:space="preserve"> Конкурсу.</w:t>
      </w:r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4.1. До </w:t>
      </w:r>
      <w:proofErr w:type="spellStart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участі</w:t>
      </w:r>
      <w:proofErr w:type="spellEnd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у </w:t>
      </w:r>
      <w:proofErr w:type="spellStart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Конкурсі</w:t>
      </w:r>
      <w:proofErr w:type="spellEnd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запрошуються</w:t>
      </w:r>
      <w:proofErr w:type="spellEnd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 </w:t>
      </w:r>
      <w:proofErr w:type="spellStart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дитячі</w:t>
      </w:r>
      <w:proofErr w:type="spellEnd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та </w:t>
      </w:r>
      <w:proofErr w:type="spellStart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молодіжні</w:t>
      </w:r>
      <w:proofErr w:type="spellEnd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творчі</w:t>
      </w:r>
      <w:proofErr w:type="spellEnd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об'є</w:t>
      </w:r>
      <w:r w:rsidR="00321425">
        <w:rPr>
          <w:rFonts w:asciiTheme="majorHAnsi" w:eastAsia="Times New Roman" w:hAnsiTheme="majorHAnsi" w:cstheme="majorHAnsi"/>
          <w:color w:val="333333"/>
          <w:sz w:val="22"/>
          <w:szCs w:val="22"/>
        </w:rPr>
        <w:t>днання</w:t>
      </w:r>
      <w:proofErr w:type="spellEnd"/>
      <w:r w:rsidR="00321425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="00321425">
        <w:rPr>
          <w:rFonts w:asciiTheme="majorHAnsi" w:eastAsia="Times New Roman" w:hAnsiTheme="majorHAnsi" w:cstheme="majorHAnsi"/>
          <w:color w:val="333333"/>
          <w:sz w:val="22"/>
          <w:szCs w:val="22"/>
        </w:rPr>
        <w:t>танцювального</w:t>
      </w:r>
      <w:proofErr w:type="spellEnd"/>
      <w:r w:rsidR="00321425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="00321425">
        <w:rPr>
          <w:rFonts w:asciiTheme="majorHAnsi" w:eastAsia="Times New Roman" w:hAnsiTheme="majorHAnsi" w:cstheme="majorHAnsi"/>
          <w:color w:val="333333"/>
          <w:sz w:val="22"/>
          <w:szCs w:val="22"/>
        </w:rPr>
        <w:t>пісенного</w:t>
      </w:r>
      <w:proofErr w:type="spellEnd"/>
      <w:r w:rsidR="00321425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="00321425">
        <w:rPr>
          <w:rFonts w:asciiTheme="majorHAnsi" w:eastAsia="Times New Roman" w:hAnsiTheme="majorHAnsi" w:cstheme="majorHAnsi"/>
          <w:color w:val="333333"/>
          <w:sz w:val="22"/>
          <w:szCs w:val="22"/>
        </w:rPr>
        <w:t>інструментального</w:t>
      </w:r>
      <w:proofErr w:type="spellEnd"/>
      <w:r w:rsidR="00321425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="00321425">
        <w:rPr>
          <w:rFonts w:asciiTheme="majorHAnsi" w:eastAsia="Times New Roman" w:hAnsiTheme="majorHAnsi" w:cstheme="majorHAnsi"/>
          <w:color w:val="333333"/>
          <w:sz w:val="22"/>
          <w:szCs w:val="22"/>
        </w:rPr>
        <w:t>автентичного</w:t>
      </w:r>
      <w:proofErr w:type="spellEnd"/>
      <w:r w:rsidR="00321425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="00321425">
        <w:rPr>
          <w:rFonts w:asciiTheme="majorHAnsi" w:eastAsia="Times New Roman" w:hAnsiTheme="majorHAnsi" w:cstheme="majorHAnsi"/>
          <w:color w:val="333333"/>
          <w:sz w:val="22"/>
          <w:szCs w:val="22"/>
        </w:rPr>
        <w:t>спрямуван</w:t>
      </w:r>
      <w:proofErr w:type="spellEnd"/>
      <w:r w:rsidR="00321425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ь</w:t>
      </w:r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та </w:t>
      </w:r>
      <w:proofErr w:type="spellStart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оригінального</w:t>
      </w:r>
      <w:proofErr w:type="spellEnd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жанру.</w:t>
      </w:r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4.2 Конкурс проводиться у </w:t>
      </w:r>
      <w:proofErr w:type="spellStart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різних</w:t>
      </w:r>
      <w:proofErr w:type="spellEnd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 </w:t>
      </w:r>
      <w:proofErr w:type="spellStart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жанрових</w:t>
      </w:r>
      <w:proofErr w:type="spellEnd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номінаціях</w:t>
      </w:r>
      <w:proofErr w:type="spellEnd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*:</w:t>
      </w:r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пісенний</w:t>
      </w:r>
      <w:proofErr w:type="spellEnd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жанр                                                                                                                                                                                      - </w:t>
      </w:r>
      <w:proofErr w:type="spellStart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інструментальний</w:t>
      </w:r>
      <w:proofErr w:type="spellEnd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жанр</w:t>
      </w:r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танцювальний</w:t>
      </w:r>
      <w:proofErr w:type="spellEnd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жанр</w:t>
      </w:r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оригінальний</w:t>
      </w:r>
      <w:proofErr w:type="spellEnd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жанр</w:t>
      </w:r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автентичний</w:t>
      </w:r>
      <w:proofErr w:type="spellEnd"/>
      <w:r w:rsidR="00DB0BAB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жанр</w:t>
      </w:r>
    </w:p>
    <w:p w:rsidR="00D16C57" w:rsidRDefault="00DB0BAB" w:rsidP="00D16C57">
      <w:pPr>
        <w:ind w:left="284"/>
        <w:rPr>
          <w:rFonts w:asciiTheme="majorHAnsi" w:eastAsia="Times New Roman" w:hAnsiTheme="majorHAnsi"/>
          <w:sz w:val="22"/>
          <w:szCs w:val="22"/>
        </w:rPr>
      </w:pPr>
      <w:r w:rsidRPr="00D16C57">
        <w:rPr>
          <w:rFonts w:asciiTheme="majorHAnsi" w:eastAsia="Times New Roman" w:hAnsiTheme="majorHAnsi"/>
          <w:sz w:val="22"/>
          <w:szCs w:val="22"/>
        </w:rPr>
        <w:t xml:space="preserve">* </w:t>
      </w:r>
      <w:proofErr w:type="spellStart"/>
      <w:r w:rsidRPr="00D16C57">
        <w:rPr>
          <w:rFonts w:asciiTheme="majorHAnsi" w:eastAsia="Times New Roman" w:hAnsiTheme="majorHAnsi"/>
          <w:sz w:val="22"/>
          <w:szCs w:val="22"/>
        </w:rPr>
        <w:t>Оргкомітет</w:t>
      </w:r>
      <w:proofErr w:type="spellEnd"/>
      <w:r w:rsidRPr="00D16C57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D16C57">
        <w:rPr>
          <w:rFonts w:asciiTheme="majorHAnsi" w:eastAsia="Times New Roman" w:hAnsiTheme="majorHAnsi"/>
          <w:sz w:val="22"/>
          <w:szCs w:val="22"/>
        </w:rPr>
        <w:t>залишає</w:t>
      </w:r>
      <w:proofErr w:type="spellEnd"/>
      <w:r w:rsidRPr="00D16C57">
        <w:rPr>
          <w:rFonts w:asciiTheme="majorHAnsi" w:eastAsia="Times New Roman" w:hAnsiTheme="majorHAnsi"/>
          <w:sz w:val="22"/>
          <w:szCs w:val="22"/>
        </w:rPr>
        <w:t xml:space="preserve"> за собою право</w:t>
      </w:r>
      <w:r w:rsidR="00321425" w:rsidRPr="00D16C57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="00321425" w:rsidRPr="00D16C57">
        <w:rPr>
          <w:rFonts w:asciiTheme="majorHAnsi" w:eastAsia="Times New Roman" w:hAnsiTheme="majorHAnsi"/>
          <w:sz w:val="22"/>
          <w:szCs w:val="22"/>
        </w:rPr>
        <w:t>затверджувати</w:t>
      </w:r>
      <w:proofErr w:type="spellEnd"/>
      <w:r w:rsidR="00321425" w:rsidRPr="00D16C57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="00321425" w:rsidRPr="00D16C57">
        <w:rPr>
          <w:rFonts w:asciiTheme="majorHAnsi" w:eastAsia="Times New Roman" w:hAnsiTheme="majorHAnsi"/>
          <w:sz w:val="22"/>
          <w:szCs w:val="22"/>
        </w:rPr>
        <w:t>нові</w:t>
      </w:r>
      <w:proofErr w:type="spellEnd"/>
      <w:r w:rsidR="00321425" w:rsidRPr="00D16C57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="00321425" w:rsidRPr="00D16C57">
        <w:rPr>
          <w:rFonts w:asciiTheme="majorHAnsi" w:eastAsia="Times New Roman" w:hAnsiTheme="majorHAnsi"/>
          <w:sz w:val="22"/>
          <w:szCs w:val="22"/>
        </w:rPr>
        <w:t>номінації</w:t>
      </w:r>
      <w:proofErr w:type="spellEnd"/>
      <w:r w:rsidR="00321425" w:rsidRPr="00D16C57">
        <w:rPr>
          <w:rFonts w:asciiTheme="majorHAnsi" w:eastAsia="Times New Roman" w:hAnsiTheme="majorHAnsi"/>
          <w:sz w:val="22"/>
          <w:szCs w:val="22"/>
        </w:rPr>
        <w:t xml:space="preserve"> </w:t>
      </w:r>
      <w:r w:rsidR="00321425" w:rsidRPr="00D16C57">
        <w:rPr>
          <w:rFonts w:asciiTheme="majorHAnsi" w:eastAsia="Times New Roman" w:hAnsiTheme="majorHAnsi"/>
          <w:sz w:val="22"/>
          <w:szCs w:val="22"/>
          <w:lang w:val="uk-UA"/>
        </w:rPr>
        <w:t>або</w:t>
      </w:r>
      <w:r w:rsidRPr="00D16C57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D16C57">
        <w:rPr>
          <w:rFonts w:asciiTheme="majorHAnsi" w:eastAsia="Times New Roman" w:hAnsiTheme="majorHAnsi"/>
          <w:sz w:val="22"/>
          <w:szCs w:val="22"/>
        </w:rPr>
        <w:t>жанри</w:t>
      </w:r>
      <w:proofErr w:type="spellEnd"/>
      <w:r w:rsidRPr="00D16C57">
        <w:rPr>
          <w:rFonts w:asciiTheme="majorHAnsi" w:eastAsia="Times New Roman" w:hAnsiTheme="majorHAnsi"/>
          <w:sz w:val="22"/>
          <w:szCs w:val="22"/>
        </w:rPr>
        <w:t xml:space="preserve"> та </w:t>
      </w:r>
      <w:proofErr w:type="spellStart"/>
      <w:r w:rsidRPr="00D16C57">
        <w:rPr>
          <w:rFonts w:asciiTheme="majorHAnsi" w:eastAsia="Times New Roman" w:hAnsiTheme="majorHAnsi"/>
          <w:sz w:val="22"/>
          <w:szCs w:val="22"/>
        </w:rPr>
        <w:t>видавати</w:t>
      </w:r>
      <w:proofErr w:type="spellEnd"/>
      <w:r w:rsidRPr="00D16C57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D16C57">
        <w:rPr>
          <w:rFonts w:asciiTheme="majorHAnsi" w:eastAsia="Times New Roman" w:hAnsiTheme="majorHAnsi"/>
          <w:sz w:val="22"/>
          <w:szCs w:val="22"/>
        </w:rPr>
        <w:t>їх</w:t>
      </w:r>
      <w:proofErr w:type="spellEnd"/>
      <w:r w:rsidRPr="00D16C57">
        <w:rPr>
          <w:rFonts w:asciiTheme="majorHAnsi" w:eastAsia="Times New Roman" w:hAnsiTheme="majorHAnsi"/>
          <w:sz w:val="22"/>
          <w:szCs w:val="22"/>
        </w:rPr>
        <w:t xml:space="preserve"> список </w:t>
      </w:r>
      <w:proofErr w:type="spellStart"/>
      <w:r w:rsidRPr="00D16C57">
        <w:rPr>
          <w:rFonts w:asciiTheme="majorHAnsi" w:eastAsia="Times New Roman" w:hAnsiTheme="majorHAnsi"/>
          <w:sz w:val="22"/>
          <w:szCs w:val="22"/>
        </w:rPr>
        <w:t>окремо</w:t>
      </w:r>
      <w:proofErr w:type="spellEnd"/>
      <w:r w:rsidRPr="00D16C57">
        <w:rPr>
          <w:rFonts w:asciiTheme="majorHAnsi" w:eastAsia="Times New Roman" w:hAnsiTheme="majorHAnsi"/>
          <w:sz w:val="22"/>
          <w:szCs w:val="22"/>
        </w:rPr>
        <w:t xml:space="preserve"> для </w:t>
      </w:r>
      <w:proofErr w:type="spellStart"/>
      <w:r w:rsidRPr="00D16C57">
        <w:rPr>
          <w:rFonts w:asciiTheme="majorHAnsi" w:eastAsia="Times New Roman" w:hAnsiTheme="majorHAnsi"/>
          <w:sz w:val="22"/>
          <w:szCs w:val="22"/>
        </w:rPr>
        <w:t>кожної</w:t>
      </w:r>
      <w:proofErr w:type="spellEnd"/>
      <w:r w:rsidRPr="00D16C57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D16C57">
        <w:rPr>
          <w:rFonts w:asciiTheme="majorHAnsi" w:eastAsia="Times New Roman" w:hAnsiTheme="majorHAnsi"/>
          <w:sz w:val="22"/>
          <w:szCs w:val="22"/>
        </w:rPr>
        <w:t>події</w:t>
      </w:r>
      <w:proofErr w:type="spellEnd"/>
      <w:r w:rsidRPr="00D16C57">
        <w:rPr>
          <w:rFonts w:asciiTheme="majorHAnsi" w:eastAsia="Times New Roman" w:hAnsiTheme="majorHAnsi"/>
          <w:sz w:val="22"/>
          <w:szCs w:val="22"/>
        </w:rPr>
        <w:t>.</w:t>
      </w:r>
      <w:r w:rsidRPr="00D16C57">
        <w:rPr>
          <w:rFonts w:asciiTheme="majorHAnsi" w:eastAsia="Times New Roman" w:hAnsiTheme="majorHAnsi"/>
          <w:sz w:val="22"/>
          <w:szCs w:val="22"/>
        </w:rPr>
        <w:br/>
        <w:t>4.3. Конкурс проводиться у</w:t>
      </w:r>
      <w:r w:rsidR="00D16C57">
        <w:rPr>
          <w:rFonts w:asciiTheme="majorHAnsi" w:eastAsia="Times New Roman" w:hAnsiTheme="majorHAnsi"/>
          <w:sz w:val="22"/>
          <w:szCs w:val="22"/>
          <w:lang w:val="uk-UA"/>
        </w:rPr>
        <w:t xml:space="preserve"> п’ят</w:t>
      </w:r>
      <w:r w:rsidR="00D16C57" w:rsidRPr="00D16C57">
        <w:rPr>
          <w:rFonts w:asciiTheme="majorHAnsi" w:eastAsia="Times New Roman" w:hAnsiTheme="majorHAnsi"/>
          <w:sz w:val="22"/>
          <w:szCs w:val="22"/>
          <w:lang w:val="uk-UA"/>
        </w:rPr>
        <w:t>ьох</w:t>
      </w:r>
      <w:r w:rsidRPr="00D16C57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D16C57">
        <w:rPr>
          <w:rFonts w:asciiTheme="majorHAnsi" w:eastAsia="Times New Roman" w:hAnsiTheme="majorHAnsi"/>
          <w:sz w:val="22"/>
          <w:szCs w:val="22"/>
        </w:rPr>
        <w:t>вікових</w:t>
      </w:r>
      <w:proofErr w:type="spellEnd"/>
      <w:r w:rsidRPr="00D16C57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D16C57">
        <w:rPr>
          <w:rFonts w:asciiTheme="majorHAnsi" w:eastAsia="Times New Roman" w:hAnsiTheme="majorHAnsi"/>
          <w:sz w:val="22"/>
          <w:szCs w:val="22"/>
        </w:rPr>
        <w:t>категоріях</w:t>
      </w:r>
      <w:proofErr w:type="spellEnd"/>
      <w:r w:rsidRPr="00D16C57">
        <w:rPr>
          <w:rFonts w:asciiTheme="majorHAnsi" w:eastAsia="Times New Roman" w:hAnsiTheme="majorHAnsi"/>
          <w:sz w:val="22"/>
          <w:szCs w:val="22"/>
        </w:rPr>
        <w:t>*:</w:t>
      </w:r>
    </w:p>
    <w:p w:rsidR="008744D1" w:rsidRPr="00D16C57" w:rsidRDefault="00D16C57" w:rsidP="00D16C57">
      <w:pPr>
        <w:ind w:left="284"/>
        <w:rPr>
          <w:rFonts w:asciiTheme="majorHAnsi" w:eastAsia="Times New Roman" w:hAnsiTheme="majorHAnsi"/>
          <w:sz w:val="22"/>
          <w:szCs w:val="22"/>
          <w:lang w:val="uk-UA"/>
        </w:rPr>
      </w:pPr>
      <w:r>
        <w:rPr>
          <w:rFonts w:asciiTheme="majorHAnsi" w:eastAsia="Times New Roman" w:hAnsiTheme="majorHAnsi"/>
          <w:sz w:val="22"/>
          <w:szCs w:val="22"/>
          <w:lang w:val="uk-UA"/>
        </w:rPr>
        <w:t>-0 (</w:t>
      </w:r>
      <w:proofErr w:type="spellStart"/>
      <w:r>
        <w:rPr>
          <w:rFonts w:asciiTheme="majorHAnsi" w:eastAsia="Times New Roman" w:hAnsiTheme="majorHAnsi"/>
          <w:sz w:val="22"/>
          <w:szCs w:val="22"/>
          <w:lang w:val="uk-UA"/>
        </w:rPr>
        <w:t>дошколята</w:t>
      </w:r>
      <w:proofErr w:type="spellEnd"/>
      <w:r>
        <w:rPr>
          <w:rFonts w:asciiTheme="majorHAnsi" w:eastAsia="Times New Roman" w:hAnsiTheme="majorHAnsi"/>
          <w:sz w:val="22"/>
          <w:szCs w:val="22"/>
          <w:lang w:val="uk-UA"/>
        </w:rPr>
        <w:t>) 4-6 років;</w:t>
      </w:r>
      <w:r w:rsidR="00DB0BAB" w:rsidRPr="00D16C57">
        <w:rPr>
          <w:rFonts w:asciiTheme="majorHAnsi" w:eastAsia="Times New Roman" w:hAnsiTheme="majorHAnsi"/>
          <w:sz w:val="22"/>
          <w:szCs w:val="22"/>
        </w:rPr>
        <w:br/>
        <w:t xml:space="preserve">- </w:t>
      </w:r>
      <w:r w:rsidR="00321425" w:rsidRPr="00D16C57">
        <w:rPr>
          <w:rFonts w:asciiTheme="majorHAnsi" w:eastAsia="Times New Roman" w:hAnsiTheme="majorHAnsi"/>
          <w:sz w:val="22"/>
          <w:szCs w:val="22"/>
          <w:lang w:val="uk-UA"/>
        </w:rPr>
        <w:t>перша</w:t>
      </w:r>
      <w:r w:rsidR="00321425" w:rsidRPr="00D16C57">
        <w:rPr>
          <w:rFonts w:asciiTheme="majorHAnsi" w:eastAsia="Times New Roman" w:hAnsiTheme="majorHAnsi"/>
          <w:sz w:val="22"/>
          <w:szCs w:val="22"/>
        </w:rPr>
        <w:t xml:space="preserve"> </w:t>
      </w:r>
      <w:r w:rsidR="00321425" w:rsidRPr="00D16C57">
        <w:rPr>
          <w:rFonts w:asciiTheme="majorHAnsi" w:eastAsia="Times New Roman" w:hAnsiTheme="majorHAnsi"/>
          <w:sz w:val="22"/>
          <w:szCs w:val="22"/>
          <w:lang w:val="uk-UA"/>
        </w:rPr>
        <w:t>(</w:t>
      </w:r>
      <w:r w:rsidR="00DB0BAB" w:rsidRPr="00D16C57">
        <w:rPr>
          <w:rFonts w:asciiTheme="majorHAnsi" w:eastAsia="Times New Roman" w:hAnsiTheme="majorHAnsi"/>
          <w:sz w:val="22"/>
          <w:szCs w:val="22"/>
        </w:rPr>
        <w:t xml:space="preserve">7-10 </w:t>
      </w:r>
      <w:proofErr w:type="spellStart"/>
      <w:r w:rsidR="00DB0BAB" w:rsidRPr="00D16C57">
        <w:rPr>
          <w:rFonts w:asciiTheme="majorHAnsi" w:eastAsia="Times New Roman" w:hAnsiTheme="majorHAnsi"/>
          <w:sz w:val="22"/>
          <w:szCs w:val="22"/>
        </w:rPr>
        <w:t>років</w:t>
      </w:r>
      <w:proofErr w:type="spellEnd"/>
      <w:r w:rsidR="00321425" w:rsidRPr="00D16C57">
        <w:rPr>
          <w:rFonts w:asciiTheme="majorHAnsi" w:eastAsia="Times New Roman" w:hAnsiTheme="majorHAnsi"/>
          <w:sz w:val="22"/>
          <w:szCs w:val="22"/>
          <w:lang w:val="uk-UA"/>
        </w:rPr>
        <w:t>)</w:t>
      </w:r>
      <w:r w:rsidR="00DB0BAB" w:rsidRPr="00D16C57">
        <w:rPr>
          <w:rFonts w:asciiTheme="majorHAnsi" w:eastAsia="Times New Roman" w:hAnsiTheme="majorHAnsi"/>
          <w:sz w:val="22"/>
          <w:szCs w:val="22"/>
        </w:rPr>
        <w:t>;</w:t>
      </w:r>
      <w:r w:rsidR="00DB0BAB" w:rsidRPr="00D16C57">
        <w:rPr>
          <w:rFonts w:asciiTheme="majorHAnsi" w:eastAsia="Times New Roman" w:hAnsiTheme="majorHAnsi"/>
          <w:sz w:val="22"/>
          <w:szCs w:val="22"/>
        </w:rPr>
        <w:br/>
        <w:t xml:space="preserve">- </w:t>
      </w:r>
      <w:r w:rsidR="008744D1" w:rsidRPr="00D16C57">
        <w:rPr>
          <w:rFonts w:asciiTheme="majorHAnsi" w:eastAsia="Times New Roman" w:hAnsiTheme="majorHAnsi"/>
          <w:sz w:val="22"/>
          <w:szCs w:val="22"/>
          <w:lang w:val="uk-UA"/>
        </w:rPr>
        <w:t>друга</w:t>
      </w:r>
      <w:r w:rsidR="00DB0BAB" w:rsidRPr="00D16C57">
        <w:rPr>
          <w:rFonts w:asciiTheme="majorHAnsi" w:eastAsia="Times New Roman" w:hAnsiTheme="majorHAnsi"/>
          <w:sz w:val="22"/>
          <w:szCs w:val="22"/>
        </w:rPr>
        <w:t xml:space="preserve"> </w:t>
      </w:r>
      <w:r w:rsidR="008744D1" w:rsidRPr="00D16C57">
        <w:rPr>
          <w:rFonts w:asciiTheme="majorHAnsi" w:eastAsia="Times New Roman" w:hAnsiTheme="majorHAnsi"/>
          <w:sz w:val="22"/>
          <w:szCs w:val="22"/>
          <w:lang w:val="uk-UA"/>
        </w:rPr>
        <w:t>(</w:t>
      </w:r>
      <w:r w:rsidR="00DB0BAB" w:rsidRPr="00D16C57">
        <w:rPr>
          <w:rFonts w:asciiTheme="majorHAnsi" w:eastAsia="Times New Roman" w:hAnsiTheme="majorHAnsi"/>
          <w:sz w:val="22"/>
          <w:szCs w:val="22"/>
        </w:rPr>
        <w:t xml:space="preserve">11-13 </w:t>
      </w:r>
      <w:proofErr w:type="spellStart"/>
      <w:r w:rsidR="00DB0BAB" w:rsidRPr="00D16C57">
        <w:rPr>
          <w:rFonts w:asciiTheme="majorHAnsi" w:eastAsia="Times New Roman" w:hAnsiTheme="majorHAnsi"/>
          <w:sz w:val="22"/>
          <w:szCs w:val="22"/>
        </w:rPr>
        <w:t>років</w:t>
      </w:r>
      <w:proofErr w:type="spellEnd"/>
      <w:r w:rsidR="008744D1" w:rsidRPr="00D16C57">
        <w:rPr>
          <w:rFonts w:asciiTheme="majorHAnsi" w:eastAsia="Times New Roman" w:hAnsiTheme="majorHAnsi"/>
          <w:sz w:val="22"/>
          <w:szCs w:val="22"/>
          <w:lang w:val="uk-UA"/>
        </w:rPr>
        <w:t>)</w:t>
      </w:r>
      <w:r w:rsidR="00DB0BAB" w:rsidRPr="00D16C57">
        <w:rPr>
          <w:rFonts w:asciiTheme="majorHAnsi" w:eastAsia="Times New Roman" w:hAnsiTheme="majorHAnsi"/>
          <w:sz w:val="22"/>
          <w:szCs w:val="22"/>
        </w:rPr>
        <w:t>;</w:t>
      </w:r>
      <w:r w:rsidR="00DB0BAB" w:rsidRPr="00D16C57">
        <w:rPr>
          <w:rFonts w:asciiTheme="majorHAnsi" w:eastAsia="Times New Roman" w:hAnsiTheme="majorHAnsi"/>
          <w:sz w:val="22"/>
          <w:szCs w:val="22"/>
        </w:rPr>
        <w:br/>
        <w:t xml:space="preserve">- </w:t>
      </w:r>
      <w:r w:rsidR="008744D1" w:rsidRPr="00D16C57">
        <w:rPr>
          <w:rFonts w:asciiTheme="majorHAnsi" w:eastAsia="Times New Roman" w:hAnsiTheme="majorHAnsi"/>
          <w:sz w:val="22"/>
          <w:szCs w:val="22"/>
          <w:lang w:val="uk-UA"/>
        </w:rPr>
        <w:t>третя</w:t>
      </w:r>
      <w:r w:rsidR="00DB0BAB" w:rsidRPr="00D16C57">
        <w:rPr>
          <w:rFonts w:asciiTheme="majorHAnsi" w:eastAsia="Times New Roman" w:hAnsiTheme="majorHAnsi"/>
          <w:sz w:val="22"/>
          <w:szCs w:val="22"/>
        </w:rPr>
        <w:t xml:space="preserve"> </w:t>
      </w:r>
      <w:r w:rsidR="008744D1" w:rsidRPr="00D16C57">
        <w:rPr>
          <w:rFonts w:asciiTheme="majorHAnsi" w:eastAsia="Times New Roman" w:hAnsiTheme="majorHAnsi"/>
          <w:sz w:val="22"/>
          <w:szCs w:val="22"/>
          <w:lang w:val="uk-UA"/>
        </w:rPr>
        <w:t>(</w:t>
      </w:r>
      <w:r w:rsidR="00DB0BAB" w:rsidRPr="00D16C57">
        <w:rPr>
          <w:rFonts w:asciiTheme="majorHAnsi" w:eastAsia="Times New Roman" w:hAnsiTheme="majorHAnsi"/>
          <w:sz w:val="22"/>
          <w:szCs w:val="22"/>
        </w:rPr>
        <w:t xml:space="preserve">14-17 </w:t>
      </w:r>
      <w:proofErr w:type="spellStart"/>
      <w:r w:rsidR="00DB0BAB" w:rsidRPr="00D16C57">
        <w:rPr>
          <w:rFonts w:asciiTheme="majorHAnsi" w:eastAsia="Times New Roman" w:hAnsiTheme="majorHAnsi"/>
          <w:sz w:val="22"/>
          <w:szCs w:val="22"/>
        </w:rPr>
        <w:t>років</w:t>
      </w:r>
      <w:proofErr w:type="spellEnd"/>
      <w:r w:rsidR="008744D1" w:rsidRPr="00D16C57">
        <w:rPr>
          <w:rFonts w:asciiTheme="majorHAnsi" w:eastAsia="Times New Roman" w:hAnsiTheme="majorHAnsi"/>
          <w:sz w:val="22"/>
          <w:szCs w:val="22"/>
          <w:lang w:val="uk-UA"/>
        </w:rPr>
        <w:t>)</w:t>
      </w:r>
    </w:p>
    <w:p w:rsidR="008744D1" w:rsidRPr="00D16C57" w:rsidRDefault="008744D1" w:rsidP="00D16C57">
      <w:pPr>
        <w:ind w:left="284"/>
        <w:rPr>
          <w:rFonts w:asciiTheme="majorHAnsi" w:eastAsia="Times New Roman" w:hAnsiTheme="majorHAnsi"/>
          <w:sz w:val="22"/>
          <w:szCs w:val="22"/>
          <w:lang w:val="uk-UA"/>
        </w:rPr>
      </w:pPr>
      <w:r w:rsidRPr="00D16C57">
        <w:rPr>
          <w:rFonts w:asciiTheme="majorHAnsi" w:eastAsia="Times New Roman" w:hAnsiTheme="majorHAnsi"/>
          <w:sz w:val="22"/>
          <w:szCs w:val="22"/>
          <w:lang w:val="uk-UA"/>
        </w:rPr>
        <w:t xml:space="preserve">- </w:t>
      </w:r>
      <w:proofErr w:type="spellStart"/>
      <w:r w:rsidR="00D16C57">
        <w:rPr>
          <w:rFonts w:asciiTheme="majorHAnsi" w:eastAsia="Times New Roman" w:hAnsiTheme="majorHAnsi"/>
          <w:sz w:val="22"/>
          <w:szCs w:val="22"/>
          <w:lang w:val="uk-UA"/>
        </w:rPr>
        <w:t>змішана</w:t>
      </w:r>
      <w:r w:rsidRPr="00D16C57">
        <w:rPr>
          <w:rFonts w:asciiTheme="majorHAnsi" w:eastAsia="Times New Roman" w:hAnsiTheme="majorHAnsi"/>
          <w:sz w:val="22"/>
          <w:szCs w:val="22"/>
          <w:lang w:val="uk-UA"/>
        </w:rPr>
        <w:t>а</w:t>
      </w:r>
      <w:proofErr w:type="spellEnd"/>
      <w:r w:rsidRPr="00D16C57">
        <w:rPr>
          <w:rFonts w:asciiTheme="majorHAnsi" w:eastAsia="Times New Roman" w:hAnsiTheme="majorHAnsi"/>
          <w:sz w:val="22"/>
          <w:szCs w:val="22"/>
          <w:lang w:val="uk-UA"/>
        </w:rPr>
        <w:t xml:space="preserve"> </w:t>
      </w:r>
    </w:p>
    <w:p w:rsidR="00DB0BAB" w:rsidRPr="00DB0BAB" w:rsidRDefault="00DB0BAB" w:rsidP="003B37A7">
      <w:pPr>
        <w:shd w:val="clear" w:color="auto" w:fill="FFFFFF"/>
        <w:spacing w:before="150"/>
        <w:ind w:left="284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*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Оргкомітет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залишає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за собою право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затверджувати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нові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 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вікові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категорії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та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видавати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їх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список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окремо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для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кожної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події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4.4. До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участі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в </w:t>
      </w:r>
      <w:proofErr w:type="spellStart"/>
      <w:proofErr w:type="gram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Конкурсі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 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запрошуються</w:t>
      </w:r>
      <w:proofErr w:type="spellEnd"/>
      <w:proofErr w:type="gram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як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творчі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колективи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так і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окремі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виконавці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.</w:t>
      </w:r>
    </w:p>
    <w:p w:rsidR="00DB0BAB" w:rsidRPr="00DB0BAB" w:rsidRDefault="00DB0BAB" w:rsidP="008044B1">
      <w:pPr>
        <w:shd w:val="clear" w:color="auto" w:fill="FFFFFF"/>
        <w:spacing w:before="150"/>
        <w:ind w:left="284"/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</w:pP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4.5. Будь яка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номінація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proofErr w:type="gram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передбачає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 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загальну</w:t>
      </w:r>
      <w:proofErr w:type="spellEnd"/>
      <w:proofErr w:type="gram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тривалість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виступу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від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3 (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трьох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) до </w:t>
      </w:r>
      <w:r w:rsidR="00945691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8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(</w:t>
      </w:r>
      <w:r w:rsidR="00945691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восьми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)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хвилин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.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Загальною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тривалістью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виступу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вважається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повний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час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виступу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всіх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номерів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учасника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протягом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одного конкурсу (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події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).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Оргкомітет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залишає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за собою право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затверджувати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тривалість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виступу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для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кожної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н</w:t>
      </w:r>
      <w:r w:rsidR="00945691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о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мінації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(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категорії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)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окремо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.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lastRenderedPageBreak/>
        <w:t>Відповідна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інформація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повинна бути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своєчасно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розміщена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на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сайті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заходу.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</w:r>
      <w:r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 xml:space="preserve">5. </w:t>
      </w:r>
      <w:proofErr w:type="spellStart"/>
      <w:r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>Організаційні</w:t>
      </w:r>
      <w:proofErr w:type="spellEnd"/>
      <w:r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 xml:space="preserve"> </w:t>
      </w:r>
      <w:proofErr w:type="spellStart"/>
      <w:r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>вимоги</w:t>
      </w:r>
      <w:proofErr w:type="spellEnd"/>
      <w:r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 xml:space="preserve"> Конкурсу.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5.1. Для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участі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в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Конкурсі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в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Оргкомітет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подається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заявка (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встановленого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зразка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) –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що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заповнюється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на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сайті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Оргкомітету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Період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подання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заявок на участь у Конкур</w:t>
      </w:r>
      <w:r w:rsidR="008044B1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с</w:t>
      </w:r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і </w:t>
      </w:r>
      <w:proofErr w:type="spellStart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>розпочинається</w:t>
      </w:r>
      <w:proofErr w:type="spellEnd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не </w:t>
      </w:r>
      <w:proofErr w:type="spellStart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>мен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ше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ніж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за 30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робочих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днів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до заходу.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До заявки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додається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список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учасників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коротка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творча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біографія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колективу</w:t>
      </w:r>
      <w:proofErr w:type="spellEnd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 (</w:t>
      </w:r>
      <w:proofErr w:type="spellStart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індивид</w:t>
      </w:r>
      <w:proofErr w:type="spellEnd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. учасника)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 датою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створення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</w:t>
      </w:r>
      <w:r w:rsidR="008044B1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та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описом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досягнень</w:t>
      </w:r>
      <w:proofErr w:type="spellEnd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 (початок </w:t>
      </w:r>
      <w:proofErr w:type="spellStart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творч</w:t>
      </w:r>
      <w:proofErr w:type="spellEnd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. діяльності тощо)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. Заявка повинна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містити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точну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інформацію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Оргкомітет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залишає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за собою пр</w:t>
      </w:r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аво </w:t>
      </w:r>
      <w:proofErr w:type="spellStart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>змінити</w:t>
      </w:r>
      <w:proofErr w:type="spellEnd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>період</w:t>
      </w:r>
      <w:proofErr w:type="spellEnd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>прийняття</w:t>
      </w:r>
      <w:proofErr w:type="spellEnd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заявок. </w:t>
      </w:r>
      <w:proofErr w:type="spellStart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>Інформація</w:t>
      </w:r>
      <w:proofErr w:type="spellEnd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r w:rsidR="008044B1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щодо</w:t>
      </w:r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>змін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буде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розміщенна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на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сайті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Оргкомітету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.</w:t>
      </w:r>
    </w:p>
    <w:p w:rsidR="00DB0BAB" w:rsidRPr="00DB0BAB" w:rsidRDefault="00DB0BAB" w:rsidP="003B37A7">
      <w:pPr>
        <w:shd w:val="clear" w:color="auto" w:fill="FFFFFF"/>
        <w:spacing w:before="150"/>
        <w:ind w:left="284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5.</w:t>
      </w:r>
      <w:r w:rsidR="008044B1" w:rsidRPr="008044B1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2. Носіями фонограм є вислані </w:t>
      </w:r>
      <w:r w:rsidR="008044B1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на електронну пошту 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звукові файли у форматі МР3 з високою якістю звуку і правильно підписані: з точною назвою номеру 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 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 українською мовою 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(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назви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анг</w:t>
      </w:r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>лійською</w:t>
      </w:r>
      <w:proofErr w:type="spellEnd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>мовою</w:t>
      </w:r>
      <w:proofErr w:type="spellEnd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не </w:t>
      </w:r>
      <w:proofErr w:type="spellStart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>змінюються</w:t>
      </w:r>
      <w:proofErr w:type="spellEnd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), 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також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пріз</w:t>
      </w:r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>вищем-ім'ям</w:t>
      </w:r>
      <w:proofErr w:type="spellEnd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і </w:t>
      </w:r>
      <w:proofErr w:type="spellStart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>віком</w:t>
      </w:r>
      <w:proofErr w:type="spellEnd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>виконавця</w:t>
      </w:r>
      <w:proofErr w:type="spellEnd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для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групового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номера - з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назвою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колективу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і стилю (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</w:t>
      </w:r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>ародний</w:t>
      </w:r>
      <w:proofErr w:type="spellEnd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>естрада</w:t>
      </w:r>
      <w:proofErr w:type="spellEnd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>сучасний</w:t>
      </w:r>
      <w:proofErr w:type="spellEnd"/>
      <w:r w:rsidR="008044B1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і т.</w:t>
      </w:r>
      <w:r w:rsidR="008044B1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д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.).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5.3.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Всі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музичні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матеріали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повинні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мати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право на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оприлюднення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та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мають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бути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захищені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авторськими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правами.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Всю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юридичну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(і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матеріальну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)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відповідальність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використання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та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сповіщення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музичного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матеріалу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представленого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на Конкурс,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несе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виконавець</w:t>
      </w:r>
      <w:proofErr w:type="spellEnd"/>
      <w:r w:rsidR="0080521E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 або керівник колективу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Вся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електронна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переписка, в тому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числі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листування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офіційних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мобільних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телефонів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r w:rsidR="00D2505D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між 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участниками</w:t>
      </w:r>
      <w:r w:rsidR="00D2505D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 (керівниками)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та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Оргкомітетом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шляхом SMS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повідомлень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що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здійснюється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в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ході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виконання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умов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даного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Положення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відповідно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до чинного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Законодавства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України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є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легітимною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та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приймається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до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уваги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участниками, 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також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може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бути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використана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у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суді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5.4.Музичні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файли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повинні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бути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вислані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не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пізніше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ніж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за 3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робочих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дні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до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дати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проведення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заходу (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після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підтвердження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реєстрації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заявки на участь).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*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Щоб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уникнути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непередбачених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випадків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беспосередньо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на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конкурсі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потрібно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мати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 собою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запис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на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флеш-носії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 5.5. Участь у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Конкурсі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підтверджується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організаторами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протягом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3-х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днів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 моменту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подачі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заявки,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що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надійшли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на сайт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Оргкомітету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,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5.6 Участь у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Конкурсі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підтверджується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тільки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після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 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внесення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реєстраційного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внеску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згідно</w:t>
      </w:r>
      <w:proofErr w:type="spellEnd"/>
      <w:r w:rsidR="00D2505D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 </w:t>
      </w:r>
      <w:proofErr w:type="spellStart"/>
      <w:r w:rsidR="00D2505D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надісланного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рахунку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5.7.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Творчі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колективи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-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учасники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Конкурсу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повинні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мати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: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- пакет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документів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які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дозволяють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виїзд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на Конкурс (списки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дітей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копії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свідоцтва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про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народження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довіреність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від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батьків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медичні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 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довідки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наказ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від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позашкільного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навчального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закладу (за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необхідністю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),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страховий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поліс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тощо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…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-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відповідну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кількість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супроводжуючих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осіб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які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гарантують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безпеку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учасників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і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несуть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повну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відповідальність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r w:rsidR="00D2505D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щодо</w:t>
      </w:r>
      <w:r w:rsidR="00D2505D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="00D2505D">
        <w:rPr>
          <w:rFonts w:asciiTheme="majorHAnsi" w:eastAsia="Times New Roman" w:hAnsiTheme="majorHAnsi" w:cstheme="majorHAnsi"/>
          <w:color w:val="333333"/>
          <w:sz w:val="22"/>
          <w:szCs w:val="22"/>
        </w:rPr>
        <w:t>підтримання</w:t>
      </w:r>
      <w:proofErr w:type="spellEnd"/>
      <w:r w:rsidR="00D2505D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="00D2505D">
        <w:rPr>
          <w:rFonts w:asciiTheme="majorHAnsi" w:eastAsia="Times New Roman" w:hAnsiTheme="majorHAnsi" w:cstheme="majorHAnsi"/>
          <w:color w:val="333333"/>
          <w:sz w:val="22"/>
          <w:szCs w:val="22"/>
        </w:rPr>
        <w:t>дисципліни</w:t>
      </w:r>
      <w:proofErr w:type="spellEnd"/>
      <w:r w:rsidR="00D2505D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 та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життя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і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здоров'я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дітей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5.8.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Юридичну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відповідальність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учасників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Конкурсу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несуть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дорослі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що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супроводжують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окремих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виконавців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та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керівники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творчих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колективів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5.9.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Оргкомітет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має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право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використовувати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і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поширювати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аудіо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- та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відеозаписи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друковану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та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іншого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роду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продукцію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вироблену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під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час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проведення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заходу і за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його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підсумками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</w:r>
      <w:r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 xml:space="preserve">6. </w:t>
      </w:r>
      <w:proofErr w:type="spellStart"/>
      <w:r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>Технічні</w:t>
      </w:r>
      <w:proofErr w:type="spellEnd"/>
      <w:r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 xml:space="preserve"> </w:t>
      </w:r>
      <w:proofErr w:type="spellStart"/>
      <w:r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>умови</w:t>
      </w:r>
      <w:proofErr w:type="spellEnd"/>
      <w:r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>: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6.1. Звукозаписи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можуть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бути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надані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на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окремих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носіях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: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флеш-носій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- в форматах: MP3, WAV.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*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Наявність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дублікату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запису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обов'язкова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!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6.2. У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номері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естрадного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вокалу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допускається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прописаний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в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фонограмі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«бек-вокал».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6.3. Для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виконавців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вокального жанру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дозволяється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використання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власних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мікрофонів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. Для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вокальних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ансамблів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чисельністю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понад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5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осіб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необхідно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використовувати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свої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радіомікрофони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або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головні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гарнітури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</w:r>
      <w:r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lastRenderedPageBreak/>
        <w:t xml:space="preserve">7. </w:t>
      </w:r>
      <w:proofErr w:type="spellStart"/>
      <w:r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>Фінансові</w:t>
      </w:r>
      <w:proofErr w:type="spellEnd"/>
      <w:r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 xml:space="preserve"> </w:t>
      </w:r>
      <w:proofErr w:type="spellStart"/>
      <w:r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>умови</w:t>
      </w:r>
      <w:proofErr w:type="spellEnd"/>
      <w:r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>: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7.1. Участь у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Конкурсі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передбачає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обов`язкову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сплату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реєстраційного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внеску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7.2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Розмір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реєстраційного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внеску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затверджується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Оргкомітетом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для кожного заходу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окремо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.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Відповідна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інформація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="00D2505D">
        <w:rPr>
          <w:rFonts w:asciiTheme="majorHAnsi" w:eastAsia="Times New Roman" w:hAnsiTheme="majorHAnsi" w:cstheme="majorHAnsi"/>
          <w:color w:val="333333"/>
          <w:sz w:val="22"/>
          <w:szCs w:val="22"/>
        </w:rPr>
        <w:t>своєчасно</w:t>
      </w:r>
      <w:proofErr w:type="spellEnd"/>
      <w:r w:rsidR="00D2505D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="00D2505D">
        <w:rPr>
          <w:rFonts w:asciiTheme="majorHAnsi" w:eastAsia="Times New Roman" w:hAnsiTheme="majorHAnsi" w:cstheme="majorHAnsi"/>
          <w:color w:val="333333"/>
          <w:sz w:val="22"/>
          <w:szCs w:val="22"/>
        </w:rPr>
        <w:t>розміщ</w:t>
      </w:r>
      <w:r w:rsidR="00D2505D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ується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на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сайті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заходу.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*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Передоплата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організаційного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внеску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за участь у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конкурсі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r w:rsidR="00D2505D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, яка </w:t>
      </w:r>
      <w:r w:rsidR="00D2505D">
        <w:rPr>
          <w:rFonts w:asciiTheme="majorHAnsi" w:eastAsia="Times New Roman" w:hAnsiTheme="majorHAnsi" w:cstheme="majorHAnsi"/>
          <w:color w:val="333333"/>
          <w:sz w:val="22"/>
          <w:szCs w:val="22"/>
        </w:rPr>
        <w:t>становить не меньше 100% (</w:t>
      </w:r>
      <w:proofErr w:type="spellStart"/>
      <w:r w:rsidR="00D2505D">
        <w:rPr>
          <w:rFonts w:asciiTheme="majorHAnsi" w:eastAsia="Times New Roman" w:hAnsiTheme="majorHAnsi" w:cstheme="majorHAnsi"/>
          <w:color w:val="333333"/>
          <w:sz w:val="22"/>
          <w:szCs w:val="22"/>
        </w:rPr>
        <w:t>ст</w:t>
      </w:r>
      <w:proofErr w:type="spellEnd"/>
      <w:r w:rsidR="00D2505D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а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відсотків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),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має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бути внесена на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рахунок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не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пізніше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ніж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за два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тижні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до початку фестивалю.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7.3.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Кошти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реєстраційного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внеску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витрачаються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на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технічні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та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організаційні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потреби Конкурсу.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7.4. Оплата </w:t>
      </w:r>
      <w:r w:rsidR="00D2505D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100%</w:t>
      </w:r>
      <w:r w:rsidR="00D2505D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-го (сто відсоткового)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реєстраційного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внеску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проводиться  - шляхом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перерахування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коштів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на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розрахунковий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рахунок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протягом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3-х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днів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після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виставлення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рахунку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.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Передоплата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вноситься в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національній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валюті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gram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У</w:t>
      </w:r>
      <w:proofErr w:type="gram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країни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.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Після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сплати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рахунка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учасник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є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дійсним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та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інформація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що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до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учасника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з`являєтся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на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сайті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7.5. Оплата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здійснюєтся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шляхом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перехування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коштів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на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поточний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рахунок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Організатора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згідно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r w:rsidR="00D2505D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надісланого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розрахунка-фактури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Призначення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платежу: «Оплата за участь у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Міжнародному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конкурсі-фестивалі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«Перлина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Fest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»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згідно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ра</w:t>
      </w:r>
      <w:r w:rsidR="009618EB">
        <w:rPr>
          <w:rFonts w:asciiTheme="majorHAnsi" w:eastAsia="Times New Roman" w:hAnsiTheme="majorHAnsi" w:cstheme="majorHAnsi"/>
          <w:color w:val="333333"/>
          <w:sz w:val="22"/>
          <w:szCs w:val="22"/>
        </w:rPr>
        <w:t>хунка</w:t>
      </w:r>
      <w:proofErr w:type="spellEnd"/>
      <w:r w:rsidR="009618E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№ … </w:t>
      </w:r>
      <w:proofErr w:type="spellStart"/>
      <w:r w:rsidR="009618EB">
        <w:rPr>
          <w:rFonts w:asciiTheme="majorHAnsi" w:eastAsia="Times New Roman" w:hAnsiTheme="majorHAnsi" w:cstheme="majorHAnsi"/>
          <w:color w:val="333333"/>
          <w:sz w:val="22"/>
          <w:szCs w:val="22"/>
        </w:rPr>
        <w:t>від</w:t>
      </w:r>
      <w:proofErr w:type="spellEnd"/>
      <w:r w:rsidR="009618E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«   » _______ 20</w:t>
      </w:r>
      <w:r w:rsidR="004033C0">
        <w:rPr>
          <w:rFonts w:asciiTheme="majorHAnsi" w:eastAsia="Times New Roman" w:hAnsiTheme="majorHAnsi" w:cstheme="majorHAnsi"/>
          <w:color w:val="333333"/>
          <w:sz w:val="22"/>
          <w:szCs w:val="22"/>
        </w:rPr>
        <w:t>1</w:t>
      </w:r>
      <w:r w:rsidR="004033C0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9</w:t>
      </w:r>
      <w:r w:rsidR="004033C0">
        <w:rPr>
          <w:rFonts w:asciiTheme="majorHAnsi" w:eastAsia="Times New Roman" w:hAnsiTheme="majorHAnsi" w:cstheme="majorHAnsi"/>
          <w:color w:val="333333"/>
          <w:sz w:val="22"/>
          <w:szCs w:val="22"/>
        </w:rPr>
        <w:t>р</w:t>
      </w:r>
      <w:bookmarkStart w:id="0" w:name="_GoBack"/>
      <w:bookmarkEnd w:id="0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.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Від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П.І.Б., без ПДВ»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7.6. У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разі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відмови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від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участі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у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Конкурсі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поп</w:t>
      </w:r>
      <w:r w:rsidR="00D2505D">
        <w:rPr>
          <w:rFonts w:asciiTheme="majorHAnsi" w:eastAsia="Times New Roman" w:hAnsiTheme="majorHAnsi" w:cstheme="majorHAnsi"/>
          <w:color w:val="333333"/>
          <w:sz w:val="22"/>
          <w:szCs w:val="22"/>
        </w:rPr>
        <w:t>ередній</w:t>
      </w:r>
      <w:proofErr w:type="spellEnd"/>
      <w:r w:rsidR="00D2505D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="00D2505D">
        <w:rPr>
          <w:rFonts w:asciiTheme="majorHAnsi" w:eastAsia="Times New Roman" w:hAnsiTheme="majorHAnsi" w:cstheme="majorHAnsi"/>
          <w:color w:val="333333"/>
          <w:sz w:val="22"/>
          <w:szCs w:val="22"/>
        </w:rPr>
        <w:t>організаційний</w:t>
      </w:r>
      <w:proofErr w:type="spellEnd"/>
      <w:r w:rsidR="00D2505D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="00D2505D">
        <w:rPr>
          <w:rFonts w:asciiTheme="majorHAnsi" w:eastAsia="Times New Roman" w:hAnsiTheme="majorHAnsi" w:cstheme="majorHAnsi"/>
          <w:color w:val="333333"/>
          <w:sz w:val="22"/>
          <w:szCs w:val="22"/>
        </w:rPr>
        <w:t>внесок</w:t>
      </w:r>
      <w:proofErr w:type="spellEnd"/>
      <w:r w:rsidR="00D2505D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r w:rsidR="00D2505D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НЕ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повертається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7.7. У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разі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виникнення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форс-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мажорних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обставин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що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вимагають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зміни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дати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проведення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Конкурсу та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перенесення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його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на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інший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термін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через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незалежні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від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Оргкомітету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обставини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(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зміна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державного устрою,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стихійне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лихо,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війна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тощо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),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організаційний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внесок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учасникам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які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відмовилися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від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нової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дати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проведення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Конкурсу</w:t>
      </w:r>
      <w:r w:rsidR="00E4075A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 НЕ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повертається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. У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раз</w:t>
      </w:r>
      <w:r w:rsidR="00D2505D">
        <w:rPr>
          <w:rFonts w:asciiTheme="majorHAnsi" w:eastAsia="Times New Roman" w:hAnsiTheme="majorHAnsi" w:cstheme="majorHAnsi"/>
          <w:color w:val="333333"/>
          <w:sz w:val="22"/>
          <w:szCs w:val="22"/>
        </w:rPr>
        <w:t>і</w:t>
      </w:r>
      <w:proofErr w:type="spellEnd"/>
      <w:r w:rsidR="00D2505D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="00D2505D">
        <w:rPr>
          <w:rFonts w:asciiTheme="majorHAnsi" w:eastAsia="Times New Roman" w:hAnsiTheme="majorHAnsi" w:cstheme="majorHAnsi"/>
          <w:color w:val="333333"/>
          <w:sz w:val="22"/>
          <w:szCs w:val="22"/>
        </w:rPr>
        <w:t>повного</w:t>
      </w:r>
      <w:proofErr w:type="spellEnd"/>
      <w:r w:rsidR="00D2505D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="00D2505D">
        <w:rPr>
          <w:rFonts w:asciiTheme="majorHAnsi" w:eastAsia="Times New Roman" w:hAnsiTheme="majorHAnsi" w:cstheme="majorHAnsi"/>
          <w:color w:val="333333"/>
          <w:sz w:val="22"/>
          <w:szCs w:val="22"/>
        </w:rPr>
        <w:t>скасування</w:t>
      </w:r>
      <w:proofErr w:type="spellEnd"/>
      <w:r w:rsidR="00D2505D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Конкурсу </w:t>
      </w:r>
      <w:r w:rsidR="00D2505D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не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пізніше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</w:t>
      </w:r>
      <w:r w:rsidR="00E4075A">
        <w:rPr>
          <w:rFonts w:asciiTheme="majorHAnsi" w:eastAsia="Times New Roman" w:hAnsiTheme="majorHAnsi" w:cstheme="majorHAnsi"/>
          <w:color w:val="333333"/>
          <w:sz w:val="22"/>
          <w:szCs w:val="22"/>
        </w:rPr>
        <w:t>іж</w:t>
      </w:r>
      <w:proofErr w:type="spellEnd"/>
      <w:r w:rsidR="00E4075A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за три </w:t>
      </w:r>
      <w:proofErr w:type="spellStart"/>
      <w:r w:rsidR="00E4075A">
        <w:rPr>
          <w:rFonts w:asciiTheme="majorHAnsi" w:eastAsia="Times New Roman" w:hAnsiTheme="majorHAnsi" w:cstheme="majorHAnsi"/>
          <w:color w:val="333333"/>
          <w:sz w:val="22"/>
          <w:szCs w:val="22"/>
        </w:rPr>
        <w:t>дні</w:t>
      </w:r>
      <w:proofErr w:type="spellEnd"/>
      <w:r w:rsidR="00E4075A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до початку,  з </w:t>
      </w:r>
      <w:proofErr w:type="spellStart"/>
      <w:r w:rsidR="00E4075A">
        <w:rPr>
          <w:rFonts w:asciiTheme="majorHAnsi" w:eastAsia="Times New Roman" w:hAnsiTheme="majorHAnsi" w:cstheme="majorHAnsi"/>
          <w:color w:val="333333"/>
          <w:sz w:val="22"/>
          <w:szCs w:val="22"/>
        </w:rPr>
        <w:t>не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залежних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від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Оргкомітету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форс-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мажорних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обставин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(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зміна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державного устрою,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стихійне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лихо,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війна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тощо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…),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повернення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можливе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тільки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в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розмірі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до 50% з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компенсацією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на </w:t>
      </w:r>
      <w:proofErr w:type="spellStart"/>
      <w:r w:rsidR="00E4075A">
        <w:rPr>
          <w:rFonts w:asciiTheme="majorHAnsi" w:eastAsia="Times New Roman" w:hAnsiTheme="majorHAnsi" w:cstheme="majorHAnsi"/>
          <w:color w:val="333333"/>
          <w:sz w:val="22"/>
          <w:szCs w:val="22"/>
        </w:rPr>
        <w:t>наступно</w:t>
      </w:r>
      <w:proofErr w:type="spellEnd"/>
      <w:r w:rsidR="00E4075A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му</w:t>
      </w:r>
      <w:r w:rsidR="00E4075A"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заході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7.8.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Питання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не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висвітлені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чинним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Положенням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вирішуються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в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робочому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порядку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організаторами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Конкурсу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7.9.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Організатори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залишають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за собою право на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внесення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змін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в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програму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час і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місце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проведення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Конкурсу.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7.10.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Учасники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зобов'язані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виконувати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правила і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вимоги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Конкурсу,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які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встановлюються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Оргкомітетом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також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чітко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дотримуватися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регламенту.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</w:r>
      <w:r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 xml:space="preserve">8. </w:t>
      </w:r>
      <w:proofErr w:type="spellStart"/>
      <w:r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>Відзнаки</w:t>
      </w:r>
      <w:proofErr w:type="spellEnd"/>
      <w:r w:rsidRPr="00F27D91">
        <w:rPr>
          <w:rFonts w:asciiTheme="majorHAnsi" w:eastAsia="Times New Roman" w:hAnsiTheme="majorHAnsi" w:cstheme="majorHAnsi"/>
          <w:b/>
          <w:bCs/>
          <w:color w:val="9D0A0F"/>
          <w:sz w:val="22"/>
          <w:szCs w:val="22"/>
        </w:rPr>
        <w:t xml:space="preserve"> Конкурсу.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8.1.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Переможці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Конкурсу - 1, 2 та 3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місця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у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кожній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жанрових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номінацій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8.2.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Переможці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Конкурсу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визначаються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окремо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у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кожній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віковій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категорії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номінації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та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жанрі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чи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направленню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згідно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номінацій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.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Нагородження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за жанрами проводиться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тільки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умови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достатнього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числа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номінантів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- не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менше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трьох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в кожному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жанрі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</w:r>
      <w:r w:rsidR="00DF23B7">
        <w:rPr>
          <w:rFonts w:asciiTheme="majorHAnsi" w:eastAsia="Times New Roman" w:hAnsiTheme="majorHAnsi" w:cstheme="majorHAnsi"/>
          <w:color w:val="333333"/>
          <w:sz w:val="22"/>
          <w:szCs w:val="22"/>
        </w:rPr>
        <w:t>8.4. Гран-</w:t>
      </w:r>
      <w:proofErr w:type="spellStart"/>
      <w:r w:rsidR="00DF23B7">
        <w:rPr>
          <w:rFonts w:asciiTheme="majorHAnsi" w:eastAsia="Times New Roman" w:hAnsiTheme="majorHAnsi" w:cstheme="majorHAnsi"/>
          <w:color w:val="333333"/>
          <w:sz w:val="22"/>
          <w:szCs w:val="22"/>
        </w:rPr>
        <w:t>Прі</w:t>
      </w:r>
      <w:proofErr w:type="spellEnd"/>
      <w:r w:rsidR="00DF23B7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r w:rsidR="00DF23B7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(«</w:t>
      </w:r>
      <w:r w:rsidR="00DF23B7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Grand </w:t>
      </w:r>
      <w:proofErr w:type="spellStart"/>
      <w:r w:rsidR="00DF23B7">
        <w:rPr>
          <w:rFonts w:asciiTheme="majorHAnsi" w:eastAsia="Times New Roman" w:hAnsiTheme="majorHAnsi" w:cstheme="majorHAnsi"/>
          <w:color w:val="333333"/>
          <w:sz w:val="22"/>
          <w:szCs w:val="22"/>
        </w:rPr>
        <w:t>Prix</w:t>
      </w:r>
      <w:proofErr w:type="spellEnd"/>
      <w:r w:rsidR="00DF23B7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>»)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надається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спеціальним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рішенням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журі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«За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видатний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творчий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доробок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 » і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може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бути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присуджений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у будь-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якій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номінації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і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віковій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категорії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.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Журі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залишає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за собою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виключне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право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надання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або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не</w:t>
      </w:r>
      <w:r w:rsidR="00DF23B7"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надання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Гран-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Прі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.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8.5.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Володар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Гран–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Прі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отримує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спеціальний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диплом і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спеціальний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приз Конкурсу.</w:t>
      </w:r>
    </w:p>
    <w:p w:rsidR="00094CF1" w:rsidRPr="009618EB" w:rsidRDefault="00DB0BAB" w:rsidP="003B37A7">
      <w:pPr>
        <w:shd w:val="clear" w:color="auto" w:fill="FFFFFF"/>
        <w:spacing w:before="150"/>
        <w:ind w:left="284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8.6.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Організатори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залишають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за собою право на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внесення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proofErr w:type="gram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змін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 в</w:t>
      </w:r>
      <w:proofErr w:type="gram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список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відзнак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та порядок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видання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нагород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(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дипломів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).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Повний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перелік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відзнак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та порядок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видання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нагород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 (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діпломів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)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затверджується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окремим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протоколом для кожного заходу.</w:t>
      </w: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br/>
        <w:t xml:space="preserve">8.7.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Всі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учасники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Конкурсу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нагороджуються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Дипломами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учасника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.</w:t>
      </w:r>
    </w:p>
    <w:p w:rsidR="00094CF1" w:rsidRPr="009618EB" w:rsidRDefault="00094CF1" w:rsidP="003B37A7">
      <w:pPr>
        <w:shd w:val="clear" w:color="auto" w:fill="FFFFFF"/>
        <w:spacing w:before="150"/>
        <w:ind w:left="284"/>
        <w:rPr>
          <w:rFonts w:asciiTheme="majorHAnsi" w:hAnsiTheme="majorHAnsi" w:cstheme="majorHAnsi"/>
          <w:sz w:val="22"/>
          <w:szCs w:val="22"/>
        </w:rPr>
      </w:pPr>
      <w:r w:rsidRPr="00094CF1">
        <w:rPr>
          <w:rFonts w:asciiTheme="majorHAnsi" w:hAnsiTheme="majorHAnsi" w:cstheme="majorHAnsi"/>
          <w:sz w:val="22"/>
          <w:szCs w:val="22"/>
        </w:rPr>
        <w:t xml:space="preserve">8.8. </w:t>
      </w:r>
      <w:proofErr w:type="spellStart"/>
      <w:r w:rsidRPr="00094CF1">
        <w:rPr>
          <w:rFonts w:asciiTheme="majorHAnsi" w:hAnsiTheme="majorHAnsi" w:cstheme="majorHAnsi"/>
          <w:sz w:val="22"/>
          <w:szCs w:val="22"/>
        </w:rPr>
        <w:t>Результати</w:t>
      </w:r>
      <w:proofErr w:type="spellEnd"/>
      <w:r w:rsidRPr="00094CF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94CF1">
        <w:rPr>
          <w:rFonts w:asciiTheme="majorHAnsi" w:hAnsiTheme="majorHAnsi" w:cstheme="majorHAnsi"/>
          <w:sz w:val="22"/>
          <w:szCs w:val="22"/>
        </w:rPr>
        <w:t>конкурсних</w:t>
      </w:r>
      <w:proofErr w:type="spellEnd"/>
      <w:r w:rsidRPr="00094CF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94CF1">
        <w:rPr>
          <w:rFonts w:asciiTheme="majorHAnsi" w:hAnsiTheme="majorHAnsi" w:cstheme="majorHAnsi"/>
          <w:sz w:val="22"/>
          <w:szCs w:val="22"/>
        </w:rPr>
        <w:t>виступів</w:t>
      </w:r>
      <w:proofErr w:type="spellEnd"/>
      <w:r w:rsidRPr="00094CF1">
        <w:rPr>
          <w:rFonts w:asciiTheme="majorHAnsi" w:hAnsiTheme="majorHAnsi" w:cstheme="majorHAnsi"/>
          <w:sz w:val="22"/>
          <w:szCs w:val="22"/>
        </w:rPr>
        <w:t xml:space="preserve"> будут </w:t>
      </w:r>
      <w:proofErr w:type="spellStart"/>
      <w:r w:rsidRPr="00094CF1">
        <w:rPr>
          <w:rFonts w:asciiTheme="majorHAnsi" w:hAnsiTheme="majorHAnsi" w:cstheme="majorHAnsi"/>
          <w:sz w:val="22"/>
          <w:szCs w:val="22"/>
        </w:rPr>
        <w:t>опубліковані</w:t>
      </w:r>
      <w:proofErr w:type="spellEnd"/>
      <w:r w:rsidRPr="00094CF1">
        <w:rPr>
          <w:rFonts w:asciiTheme="majorHAnsi" w:hAnsiTheme="majorHAnsi" w:cstheme="majorHAnsi"/>
          <w:sz w:val="22"/>
          <w:szCs w:val="22"/>
        </w:rPr>
        <w:t xml:space="preserve"> на </w:t>
      </w:r>
      <w:proofErr w:type="spellStart"/>
      <w:r w:rsidRPr="00094CF1">
        <w:rPr>
          <w:rFonts w:asciiTheme="majorHAnsi" w:hAnsiTheme="majorHAnsi" w:cstheme="majorHAnsi"/>
          <w:sz w:val="22"/>
          <w:szCs w:val="22"/>
        </w:rPr>
        <w:t>сайті</w:t>
      </w:r>
      <w:proofErr w:type="spellEnd"/>
      <w:r w:rsidRPr="00094CF1">
        <w:rPr>
          <w:rFonts w:asciiTheme="majorHAnsi" w:hAnsiTheme="majorHAnsi" w:cstheme="majorHAnsi"/>
          <w:sz w:val="22"/>
          <w:szCs w:val="22"/>
        </w:rPr>
        <w:t xml:space="preserve"> www.perlyny.com.ua. </w:t>
      </w:r>
      <w:proofErr w:type="spellStart"/>
      <w:r w:rsidRPr="00094CF1">
        <w:rPr>
          <w:rFonts w:asciiTheme="majorHAnsi" w:hAnsiTheme="majorHAnsi" w:cstheme="majorHAnsi"/>
          <w:sz w:val="22"/>
          <w:szCs w:val="22"/>
        </w:rPr>
        <w:t>Протоколи</w:t>
      </w:r>
      <w:proofErr w:type="spellEnd"/>
      <w:r w:rsidRPr="00094CF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94CF1">
        <w:rPr>
          <w:rFonts w:asciiTheme="majorHAnsi" w:hAnsiTheme="majorHAnsi" w:cstheme="majorHAnsi"/>
          <w:sz w:val="22"/>
          <w:szCs w:val="22"/>
        </w:rPr>
        <w:t>результатів</w:t>
      </w:r>
      <w:proofErr w:type="spellEnd"/>
      <w:r w:rsidRPr="00094CF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94CF1">
        <w:rPr>
          <w:rFonts w:asciiTheme="majorHAnsi" w:hAnsiTheme="majorHAnsi" w:cstheme="majorHAnsi"/>
          <w:sz w:val="22"/>
          <w:szCs w:val="22"/>
        </w:rPr>
        <w:t>виступу</w:t>
      </w:r>
      <w:proofErr w:type="spellEnd"/>
      <w:r w:rsidRPr="00094CF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94CF1">
        <w:rPr>
          <w:rFonts w:asciiTheme="majorHAnsi" w:hAnsiTheme="majorHAnsi" w:cstheme="majorHAnsi"/>
          <w:sz w:val="22"/>
          <w:szCs w:val="22"/>
        </w:rPr>
        <w:t>участників</w:t>
      </w:r>
      <w:proofErr w:type="spellEnd"/>
      <w:r w:rsidRPr="00094CF1">
        <w:rPr>
          <w:rFonts w:asciiTheme="majorHAnsi" w:hAnsiTheme="majorHAnsi" w:cstheme="majorHAnsi"/>
          <w:sz w:val="22"/>
          <w:szCs w:val="22"/>
        </w:rPr>
        <w:t xml:space="preserve"> не </w:t>
      </w:r>
      <w:proofErr w:type="spellStart"/>
      <w:r w:rsidRPr="00094CF1">
        <w:rPr>
          <w:rFonts w:asciiTheme="majorHAnsi" w:hAnsiTheme="majorHAnsi" w:cstheme="majorHAnsi"/>
          <w:sz w:val="22"/>
          <w:szCs w:val="22"/>
        </w:rPr>
        <w:t>публікуються</w:t>
      </w:r>
      <w:proofErr w:type="spellEnd"/>
      <w:r w:rsidRPr="00094CF1">
        <w:rPr>
          <w:rFonts w:asciiTheme="majorHAnsi" w:hAnsiTheme="majorHAnsi" w:cstheme="majorHAnsi"/>
          <w:sz w:val="22"/>
          <w:szCs w:val="22"/>
        </w:rPr>
        <w:t>.</w:t>
      </w:r>
    </w:p>
    <w:p w:rsidR="00DB0BAB" w:rsidRDefault="00DB0BAB" w:rsidP="003B37A7">
      <w:pPr>
        <w:shd w:val="clear" w:color="auto" w:fill="FFFFFF"/>
        <w:spacing w:before="150"/>
        <w:ind w:left="284"/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</w:pPr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lastRenderedPageBreak/>
        <w:br/>
        <w:t xml:space="preserve">*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Оргкомітет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не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може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впливати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на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результати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голосування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членів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журі</w:t>
      </w:r>
      <w:proofErr w:type="spellEnd"/>
      <w:r w:rsidRPr="00DB0BAB">
        <w:rPr>
          <w:rFonts w:asciiTheme="majorHAnsi" w:eastAsia="Times New Roman" w:hAnsiTheme="majorHAnsi" w:cstheme="majorHAnsi"/>
          <w:color w:val="333333"/>
          <w:sz w:val="22"/>
          <w:szCs w:val="22"/>
        </w:rPr>
        <w:t>. </w:t>
      </w:r>
    </w:p>
    <w:p w:rsidR="00392B52" w:rsidRPr="00777060" w:rsidRDefault="00777060" w:rsidP="003B37A7">
      <w:pPr>
        <w:shd w:val="clear" w:color="auto" w:fill="FFFFFF"/>
        <w:spacing w:before="150"/>
        <w:ind w:left="284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>
        <w:rPr>
          <w:rFonts w:asciiTheme="majorHAnsi" w:eastAsia="Times New Roman" w:hAnsiTheme="majorHAnsi" w:cstheme="majorHAnsi"/>
          <w:color w:val="333333"/>
          <w:sz w:val="22"/>
          <w:szCs w:val="22"/>
          <w:lang w:val="uk-UA"/>
        </w:rPr>
        <w:t xml:space="preserve">З інформацією про Фестиваль можна ознайомитись на сайті </w:t>
      </w:r>
      <w:hyperlink r:id="rId7" w:history="1">
        <w:r w:rsidRPr="00D70155">
          <w:rPr>
            <w:rStyle w:val="a6"/>
            <w:rFonts w:asciiTheme="majorHAnsi" w:eastAsia="Times New Roman" w:hAnsiTheme="majorHAnsi" w:cstheme="majorHAnsi"/>
            <w:sz w:val="22"/>
            <w:szCs w:val="22"/>
            <w:lang w:val="en-US"/>
          </w:rPr>
          <w:t>http</w:t>
        </w:r>
        <w:r w:rsidRPr="00777060">
          <w:rPr>
            <w:rStyle w:val="a6"/>
            <w:rFonts w:asciiTheme="majorHAnsi" w:eastAsia="Times New Roman" w:hAnsiTheme="majorHAnsi" w:cstheme="majorHAnsi"/>
            <w:sz w:val="22"/>
            <w:szCs w:val="22"/>
          </w:rPr>
          <w:t>://</w:t>
        </w:r>
        <w:proofErr w:type="spellStart"/>
        <w:r w:rsidRPr="00D70155">
          <w:rPr>
            <w:rStyle w:val="a6"/>
            <w:rFonts w:asciiTheme="majorHAnsi" w:eastAsia="Times New Roman" w:hAnsiTheme="majorHAnsi" w:cstheme="majorHAnsi"/>
            <w:sz w:val="22"/>
            <w:szCs w:val="22"/>
            <w:lang w:val="en-US"/>
          </w:rPr>
          <w:t>perlyny</w:t>
        </w:r>
        <w:proofErr w:type="spellEnd"/>
        <w:r w:rsidRPr="00777060">
          <w:rPr>
            <w:rStyle w:val="a6"/>
            <w:rFonts w:asciiTheme="majorHAnsi" w:eastAsia="Times New Roman" w:hAnsiTheme="majorHAnsi" w:cstheme="majorHAnsi"/>
            <w:sz w:val="22"/>
            <w:szCs w:val="22"/>
          </w:rPr>
          <w:t>.</w:t>
        </w:r>
        <w:r w:rsidRPr="00D70155">
          <w:rPr>
            <w:rStyle w:val="a6"/>
            <w:rFonts w:asciiTheme="majorHAnsi" w:eastAsia="Times New Roman" w:hAnsiTheme="majorHAnsi" w:cstheme="majorHAnsi"/>
            <w:sz w:val="22"/>
            <w:szCs w:val="22"/>
            <w:lang w:val="en-US"/>
          </w:rPr>
          <w:t>com</w:t>
        </w:r>
        <w:r w:rsidRPr="00777060">
          <w:rPr>
            <w:rStyle w:val="a6"/>
            <w:rFonts w:asciiTheme="majorHAnsi" w:eastAsia="Times New Roman" w:hAnsiTheme="majorHAnsi" w:cstheme="majorHAnsi"/>
            <w:sz w:val="22"/>
            <w:szCs w:val="22"/>
          </w:rPr>
          <w:t>.</w:t>
        </w:r>
        <w:proofErr w:type="spellStart"/>
        <w:r w:rsidRPr="00D70155">
          <w:rPr>
            <w:rStyle w:val="a6"/>
            <w:rFonts w:asciiTheme="majorHAnsi" w:eastAsia="Times New Roman" w:hAnsiTheme="majorHAnsi" w:cstheme="majorHAnsi"/>
            <w:sz w:val="22"/>
            <w:szCs w:val="22"/>
            <w:lang w:val="en-US"/>
          </w:rPr>
          <w:t>ua</w:t>
        </w:r>
        <w:proofErr w:type="spellEnd"/>
      </w:hyperlink>
    </w:p>
    <w:p w:rsidR="00777060" w:rsidRPr="00DB0BAB" w:rsidRDefault="00777060" w:rsidP="003B37A7">
      <w:pPr>
        <w:shd w:val="clear" w:color="auto" w:fill="FFFFFF"/>
        <w:spacing w:before="150"/>
        <w:ind w:left="284"/>
        <w:rPr>
          <w:rFonts w:asciiTheme="majorHAnsi" w:eastAsia="Times New Roman" w:hAnsiTheme="majorHAnsi" w:cstheme="majorHAnsi"/>
          <w:color w:val="333333"/>
          <w:sz w:val="22"/>
          <w:szCs w:val="22"/>
        </w:rPr>
      </w:pPr>
    </w:p>
    <w:p w:rsidR="002255FA" w:rsidRPr="006576AE" w:rsidRDefault="002255FA" w:rsidP="002255FA">
      <w:pPr>
        <w:pStyle w:val="a3"/>
        <w:tabs>
          <w:tab w:val="left" w:pos="6379"/>
        </w:tabs>
        <w:spacing w:before="0" w:beforeAutospacing="0" w:after="0" w:afterAutospacing="0"/>
        <w:jc w:val="center"/>
        <w:rPr>
          <w:rFonts w:ascii="Arial" w:hAnsi="Arial" w:cs="Arial"/>
          <w:b/>
          <w:color w:val="660066"/>
          <w:sz w:val="28"/>
          <w:szCs w:val="28"/>
        </w:rPr>
      </w:pPr>
    </w:p>
    <w:sectPr w:rsidR="002255FA" w:rsidRPr="006576AE" w:rsidSect="00F27D91">
      <w:headerReference w:type="default" r:id="rId8"/>
      <w:footerReference w:type="default" r:id="rId9"/>
      <w:pgSz w:w="11906" w:h="16838"/>
      <w:pgMar w:top="0" w:right="282" w:bottom="142" w:left="284" w:header="0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FF" w:rsidRDefault="00B512FF" w:rsidP="00D7265D">
      <w:r>
        <w:separator/>
      </w:r>
    </w:p>
  </w:endnote>
  <w:endnote w:type="continuationSeparator" w:id="0">
    <w:p w:rsidR="00B512FF" w:rsidRDefault="00B512FF" w:rsidP="00D7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C6" w:rsidRPr="00E0221A" w:rsidRDefault="004958C6" w:rsidP="00E0221A">
    <w:pPr>
      <w:pStyle w:val="a7"/>
      <w:tabs>
        <w:tab w:val="clear" w:pos="4844"/>
        <w:tab w:val="clear" w:pos="9689"/>
      </w:tabs>
      <w:rPr>
        <w:rFonts w:ascii="Arial" w:eastAsia="Times New Roman" w:hAnsi="Arial" w:cs="Arial"/>
        <w:b/>
        <w:color w:val="790000"/>
        <w:sz w:val="18"/>
        <w:szCs w:val="18"/>
      </w:rPr>
    </w:pPr>
  </w:p>
  <w:p w:rsidR="004958C6" w:rsidRDefault="00C725AA" w:rsidP="004958C6">
    <w:pPr>
      <w:pStyle w:val="a7"/>
      <w:tabs>
        <w:tab w:val="clear" w:pos="4844"/>
        <w:tab w:val="clear" w:pos="9689"/>
      </w:tabs>
      <w:jc w:val="center"/>
      <w:rPr>
        <w:rFonts w:ascii="Arial" w:eastAsia="Times New Roman" w:hAnsi="Arial" w:cs="Arial"/>
        <w:b/>
        <w:color w:val="790000"/>
        <w:sz w:val="18"/>
        <w:szCs w:val="18"/>
        <w:lang w:val="ru-RU"/>
      </w:rPr>
    </w:pPr>
    <w:r>
      <w:rPr>
        <w:rFonts w:ascii="Arial" w:eastAsia="Times New Roman" w:hAnsi="Arial" w:cs="Arial"/>
        <w:b/>
        <w:noProof/>
        <w:color w:val="790000"/>
        <w:sz w:val="18"/>
        <w:szCs w:val="18"/>
        <w:lang w:val="ru-RU" w:eastAsia="ru-RU"/>
      </w:rPr>
      <w:drawing>
        <wp:anchor distT="0" distB="0" distL="114300" distR="114300" simplePos="0" relativeHeight="251660288" behindDoc="0" locked="0" layoutInCell="1" allowOverlap="1" wp14:anchorId="14B35816" wp14:editId="3F470D7F">
          <wp:simplePos x="0" y="0"/>
          <wp:positionH relativeFrom="column">
            <wp:posOffset>2553335</wp:posOffset>
          </wp:positionH>
          <wp:positionV relativeFrom="paragraph">
            <wp:posOffset>104775</wp:posOffset>
          </wp:positionV>
          <wp:extent cx="848995" cy="624840"/>
          <wp:effectExtent l="0" t="0" r="0" b="0"/>
          <wp:wrapNone/>
          <wp:docPr id="18" name="Рисунок 18" descr="C:\Users\2012\Павлова Анастасия\Конкурс дети\лого\logo_kiev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2012\Павлова Анастасия\Конкурс дети\лого\logo_kiev_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8C6" w:rsidRPr="004958C6">
      <w:rPr>
        <w:rFonts w:ascii="Arial" w:eastAsia="Times New Roman" w:hAnsi="Arial" w:cs="Arial"/>
        <w:b/>
        <w:color w:val="790000"/>
        <w:sz w:val="18"/>
        <w:szCs w:val="18"/>
        <w:lang w:val="ru-RU"/>
      </w:rPr>
      <w:t>ЗА</w:t>
    </w:r>
    <w:r w:rsidR="004958C6" w:rsidRPr="004958C6">
      <w:rPr>
        <w:rFonts w:ascii="Helvetica" w:eastAsia="Times New Roman" w:hAnsi="Helvetica" w:cs="Times New Roman"/>
        <w:b/>
        <w:color w:val="790000"/>
        <w:sz w:val="18"/>
        <w:szCs w:val="18"/>
        <w:lang w:val="ru-RU"/>
      </w:rPr>
      <w:t xml:space="preserve"> </w:t>
    </w:r>
    <w:r w:rsidR="004958C6" w:rsidRPr="004958C6">
      <w:rPr>
        <w:rFonts w:ascii="Arial" w:eastAsia="Times New Roman" w:hAnsi="Arial" w:cs="Arial"/>
        <w:b/>
        <w:color w:val="790000"/>
        <w:sz w:val="18"/>
        <w:szCs w:val="18"/>
        <w:lang w:val="ru-RU"/>
      </w:rPr>
      <w:t>СПРИЯННЯ</w:t>
    </w:r>
  </w:p>
  <w:p w:rsidR="00C725AA" w:rsidRPr="00251C37" w:rsidRDefault="00C725AA" w:rsidP="004958C6">
    <w:pPr>
      <w:pStyle w:val="a7"/>
      <w:tabs>
        <w:tab w:val="clear" w:pos="4844"/>
        <w:tab w:val="clear" w:pos="9689"/>
      </w:tabs>
      <w:jc w:val="center"/>
      <w:rPr>
        <w:rFonts w:ascii="Arial" w:eastAsia="Times New Roman" w:hAnsi="Arial" w:cs="Arial"/>
        <w:b/>
        <w:color w:val="790000"/>
        <w:sz w:val="18"/>
        <w:szCs w:val="18"/>
        <w:lang w:val="ru-RU"/>
      </w:rPr>
    </w:pPr>
    <w:r>
      <w:rPr>
        <w:rFonts w:ascii="Arial" w:hAnsi="Arial" w:cs="Arial"/>
        <w:noProof/>
        <w:color w:val="333333"/>
        <w:sz w:val="14"/>
        <w:szCs w:val="14"/>
        <w:shd w:val="clear" w:color="auto" w:fill="FFF3E5"/>
        <w:lang w:val="ru-RU" w:eastAsia="ru-RU"/>
      </w:rPr>
      <w:drawing>
        <wp:anchor distT="0" distB="0" distL="114300" distR="114300" simplePos="0" relativeHeight="251659264" behindDoc="1" locked="0" layoutInCell="1" allowOverlap="1" wp14:anchorId="23DDA23F" wp14:editId="08A60DF4">
          <wp:simplePos x="0" y="0"/>
          <wp:positionH relativeFrom="column">
            <wp:posOffset>-151765</wp:posOffset>
          </wp:positionH>
          <wp:positionV relativeFrom="paragraph">
            <wp:posOffset>82550</wp:posOffset>
          </wp:positionV>
          <wp:extent cx="681990" cy="512445"/>
          <wp:effectExtent l="0" t="0" r="0" b="0"/>
          <wp:wrapNone/>
          <wp:docPr id="15" name="Рисунок 15" descr="C:\Users\2012\Desktop\e8c128b8919b9323a7abe462018349a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2012\Desktop\e8c128b8919b9323a7abe462018349a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5AA" w:rsidRDefault="00C725AA" w:rsidP="00C725AA">
    <w:pPr>
      <w:pStyle w:val="a7"/>
      <w:tabs>
        <w:tab w:val="clear" w:pos="4844"/>
        <w:tab w:val="clear" w:pos="9689"/>
      </w:tabs>
      <w:rPr>
        <w:rFonts w:ascii="Arial" w:eastAsia="Times New Roman" w:hAnsi="Arial" w:cs="Arial"/>
        <w:color w:val="000000" w:themeColor="text1"/>
        <w:sz w:val="16"/>
        <w:szCs w:val="16"/>
        <w:lang w:val="ru-RU"/>
      </w:rPr>
    </w:pPr>
    <w:r w:rsidRPr="009B4719">
      <w:rPr>
        <w:rFonts w:ascii="Arial" w:eastAsia="Times New Roman" w:hAnsi="Arial" w:cs="Arial"/>
        <w:b/>
        <w:noProof/>
        <w:color w:val="790000"/>
        <w:sz w:val="16"/>
        <w:szCs w:val="16"/>
        <w:lang w:val="ru-RU" w:eastAsia="ru-RU"/>
      </w:rPr>
      <w:drawing>
        <wp:anchor distT="0" distB="0" distL="114300" distR="114300" simplePos="0" relativeHeight="251661312" behindDoc="0" locked="0" layoutInCell="1" allowOverlap="1" wp14:anchorId="6571EC8E" wp14:editId="5E8CF626">
          <wp:simplePos x="0" y="0"/>
          <wp:positionH relativeFrom="column">
            <wp:posOffset>5038725</wp:posOffset>
          </wp:positionH>
          <wp:positionV relativeFrom="paragraph">
            <wp:posOffset>23495</wp:posOffset>
          </wp:positionV>
          <wp:extent cx="447675" cy="238125"/>
          <wp:effectExtent l="0" t="0" r="0" b="0"/>
          <wp:wrapNone/>
          <wp:docPr id="19" name="Рисунок 19" descr="C:\Users\2012\Павлова Анастасия\Конкурс дети\лого\f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2012\Павлова Анастасия\Конкурс дети\лого\fi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color w:val="000000" w:themeColor="text1"/>
        <w:sz w:val="16"/>
        <w:szCs w:val="16"/>
        <w:lang w:val="ru-RU"/>
      </w:rPr>
      <w:t xml:space="preserve">                 </w:t>
    </w:r>
    <w:proofErr w:type="spellStart"/>
    <w:r w:rsidRPr="00C725AA">
      <w:rPr>
        <w:rFonts w:ascii="Arial" w:eastAsia="Times New Roman" w:hAnsi="Arial" w:cs="Arial"/>
        <w:color w:val="000000" w:themeColor="text1"/>
        <w:sz w:val="16"/>
        <w:szCs w:val="16"/>
        <w:lang w:val="ru-RU"/>
      </w:rPr>
      <w:t>Всеукраінська</w:t>
    </w:r>
    <w:proofErr w:type="spellEnd"/>
    <w:r w:rsidRPr="00C725AA">
      <w:rPr>
        <w:rFonts w:ascii="Arial" w:eastAsia="Times New Roman" w:hAnsi="Arial" w:cs="Arial"/>
        <w:color w:val="000000" w:themeColor="text1"/>
        <w:sz w:val="16"/>
        <w:szCs w:val="16"/>
        <w:lang w:val="ru-RU"/>
      </w:rPr>
      <w:t xml:space="preserve"> </w:t>
    </w:r>
    <w:proofErr w:type="spellStart"/>
    <w:r w:rsidRPr="00C725AA">
      <w:rPr>
        <w:rFonts w:ascii="Arial" w:eastAsia="Times New Roman" w:hAnsi="Arial" w:cs="Arial"/>
        <w:color w:val="000000" w:themeColor="text1"/>
        <w:sz w:val="16"/>
        <w:szCs w:val="16"/>
        <w:lang w:val="ru-RU"/>
      </w:rPr>
      <w:t>асоціація</w:t>
    </w:r>
    <w:proofErr w:type="spellEnd"/>
    <w:r w:rsidRPr="00C725AA">
      <w:rPr>
        <w:rFonts w:ascii="Arial" w:eastAsia="Times New Roman" w:hAnsi="Arial" w:cs="Arial"/>
        <w:color w:val="000000" w:themeColor="text1"/>
        <w:sz w:val="16"/>
        <w:szCs w:val="16"/>
        <w:lang w:val="ru-RU"/>
      </w:rPr>
      <w:t xml:space="preserve"> </w:t>
    </w:r>
    <w:proofErr w:type="spellStart"/>
    <w:r w:rsidRPr="00C725AA">
      <w:rPr>
        <w:rFonts w:ascii="Arial" w:eastAsia="Times New Roman" w:hAnsi="Arial" w:cs="Arial"/>
        <w:color w:val="000000" w:themeColor="text1"/>
        <w:sz w:val="16"/>
        <w:szCs w:val="16"/>
        <w:lang w:val="ru-RU"/>
      </w:rPr>
      <w:t>органів</w:t>
    </w:r>
    <w:proofErr w:type="spellEnd"/>
    <w:r w:rsidRPr="00C725AA">
      <w:rPr>
        <w:rFonts w:ascii="Arial" w:eastAsia="Times New Roman" w:hAnsi="Arial" w:cs="Arial"/>
        <w:color w:val="000000" w:themeColor="text1"/>
        <w:sz w:val="16"/>
        <w:szCs w:val="16"/>
        <w:lang w:val="ru-RU"/>
      </w:rPr>
      <w:t xml:space="preserve"> </w:t>
    </w:r>
    <w:proofErr w:type="spellStart"/>
    <w:r w:rsidRPr="00C725AA">
      <w:rPr>
        <w:rFonts w:ascii="Arial" w:eastAsia="Times New Roman" w:hAnsi="Arial" w:cs="Arial"/>
        <w:color w:val="000000" w:themeColor="text1"/>
        <w:sz w:val="16"/>
        <w:szCs w:val="16"/>
        <w:lang w:val="ru-RU"/>
      </w:rPr>
      <w:t>місцевого</w:t>
    </w:r>
    <w:proofErr w:type="spellEnd"/>
    <w:r w:rsidRPr="00C725AA">
      <w:rPr>
        <w:rFonts w:ascii="Arial" w:eastAsia="Times New Roman" w:hAnsi="Arial" w:cs="Arial"/>
        <w:color w:val="000000" w:themeColor="text1"/>
        <w:sz w:val="16"/>
        <w:szCs w:val="16"/>
        <w:lang w:val="ru-RU"/>
      </w:rPr>
      <w:t xml:space="preserve"> </w:t>
    </w:r>
    <w:r>
      <w:rPr>
        <w:rFonts w:ascii="Arial" w:eastAsia="Times New Roman" w:hAnsi="Arial" w:cs="Arial"/>
        <w:color w:val="000000" w:themeColor="text1"/>
        <w:sz w:val="16"/>
        <w:szCs w:val="16"/>
        <w:lang w:val="ru-RU"/>
      </w:rPr>
      <w:t xml:space="preserve">                                   </w:t>
    </w:r>
    <w:proofErr w:type="spellStart"/>
    <w:r>
      <w:rPr>
        <w:rFonts w:ascii="Arial" w:eastAsia="Times New Roman" w:hAnsi="Arial" w:cs="Arial"/>
        <w:color w:val="000000" w:themeColor="text1"/>
        <w:sz w:val="16"/>
        <w:szCs w:val="16"/>
        <w:lang w:val="ru-RU"/>
      </w:rPr>
      <w:t>Київська</w:t>
    </w:r>
    <w:proofErr w:type="spellEnd"/>
    <w:r>
      <w:rPr>
        <w:rFonts w:ascii="Arial" w:eastAsia="Times New Roman" w:hAnsi="Arial" w:cs="Arial"/>
        <w:color w:val="000000" w:themeColor="text1"/>
        <w:sz w:val="16"/>
        <w:szCs w:val="16"/>
        <w:lang w:val="ru-RU"/>
      </w:rPr>
      <w:t xml:space="preserve"> </w:t>
    </w:r>
    <w:proofErr w:type="spellStart"/>
    <w:r>
      <w:rPr>
        <w:rFonts w:ascii="Arial" w:eastAsia="Times New Roman" w:hAnsi="Arial" w:cs="Arial"/>
        <w:color w:val="000000" w:themeColor="text1"/>
        <w:sz w:val="16"/>
        <w:szCs w:val="16"/>
        <w:lang w:val="ru-RU"/>
      </w:rPr>
      <w:t>міська</w:t>
    </w:r>
    <w:proofErr w:type="spellEnd"/>
    <w:r>
      <w:rPr>
        <w:rFonts w:ascii="Arial" w:eastAsia="Times New Roman" w:hAnsi="Arial" w:cs="Arial"/>
        <w:color w:val="000000" w:themeColor="text1"/>
        <w:sz w:val="16"/>
        <w:szCs w:val="16"/>
        <w:lang w:val="ru-RU"/>
      </w:rPr>
      <w:t xml:space="preserve"> </w:t>
    </w:r>
    <w:proofErr w:type="spellStart"/>
    <w:r>
      <w:rPr>
        <w:rFonts w:ascii="Arial" w:eastAsia="Times New Roman" w:hAnsi="Arial" w:cs="Arial"/>
        <w:color w:val="000000" w:themeColor="text1"/>
        <w:sz w:val="16"/>
        <w:szCs w:val="16"/>
        <w:lang w:val="ru-RU"/>
      </w:rPr>
      <w:t>державна</w:t>
    </w:r>
    <w:proofErr w:type="spellEnd"/>
    <w:r>
      <w:rPr>
        <w:rFonts w:ascii="Arial" w:eastAsia="Times New Roman" w:hAnsi="Arial" w:cs="Arial"/>
        <w:color w:val="000000" w:themeColor="text1"/>
        <w:sz w:val="16"/>
        <w:szCs w:val="16"/>
        <w:lang w:val="ru-RU"/>
      </w:rPr>
      <w:t xml:space="preserve">                                     </w:t>
    </w:r>
    <w:proofErr w:type="spellStart"/>
    <w:r>
      <w:rPr>
        <w:rFonts w:ascii="Arial" w:eastAsia="Times New Roman" w:hAnsi="Arial" w:cs="Arial"/>
        <w:color w:val="000000" w:themeColor="text1"/>
        <w:sz w:val="16"/>
        <w:szCs w:val="16"/>
        <w:lang w:val="ru-RU"/>
      </w:rPr>
      <w:t>Благодійна</w:t>
    </w:r>
    <w:proofErr w:type="spellEnd"/>
    <w:r>
      <w:rPr>
        <w:rFonts w:ascii="Arial" w:eastAsia="Times New Roman" w:hAnsi="Arial" w:cs="Arial"/>
        <w:color w:val="000000" w:themeColor="text1"/>
        <w:sz w:val="16"/>
        <w:szCs w:val="16"/>
        <w:lang w:val="ru-RU"/>
      </w:rPr>
      <w:t xml:space="preserve"> </w:t>
    </w:r>
    <w:proofErr w:type="spellStart"/>
    <w:r>
      <w:rPr>
        <w:rFonts w:ascii="Arial" w:eastAsia="Times New Roman" w:hAnsi="Arial" w:cs="Arial"/>
        <w:color w:val="000000" w:themeColor="text1"/>
        <w:sz w:val="16"/>
        <w:szCs w:val="16"/>
        <w:lang w:val="ru-RU"/>
      </w:rPr>
      <w:t>організація</w:t>
    </w:r>
    <w:proofErr w:type="spellEnd"/>
  </w:p>
  <w:p w:rsidR="00C725AA" w:rsidRDefault="00C725AA" w:rsidP="00C725AA">
    <w:pPr>
      <w:pStyle w:val="a7"/>
      <w:tabs>
        <w:tab w:val="clear" w:pos="4844"/>
        <w:tab w:val="clear" w:pos="9689"/>
      </w:tabs>
      <w:rPr>
        <w:rFonts w:ascii="Arial" w:eastAsia="Times New Roman" w:hAnsi="Arial" w:cs="Arial"/>
        <w:color w:val="000000" w:themeColor="text1"/>
        <w:sz w:val="16"/>
        <w:szCs w:val="16"/>
        <w:lang w:val="ru-RU"/>
      </w:rPr>
    </w:pPr>
    <w:r>
      <w:rPr>
        <w:rFonts w:ascii="Arial" w:eastAsia="Times New Roman" w:hAnsi="Arial" w:cs="Arial"/>
        <w:color w:val="000000" w:themeColor="text1"/>
        <w:sz w:val="16"/>
        <w:szCs w:val="16"/>
        <w:lang w:val="ru-RU"/>
      </w:rPr>
      <w:t xml:space="preserve">                 </w:t>
    </w:r>
    <w:proofErr w:type="spellStart"/>
    <w:r w:rsidRPr="00C725AA">
      <w:rPr>
        <w:rFonts w:ascii="Arial" w:eastAsia="Times New Roman" w:hAnsi="Arial" w:cs="Arial"/>
        <w:color w:val="000000" w:themeColor="text1"/>
        <w:sz w:val="16"/>
        <w:szCs w:val="16"/>
        <w:lang w:val="ru-RU"/>
      </w:rPr>
      <w:t>самоврядування</w:t>
    </w:r>
    <w:proofErr w:type="spellEnd"/>
    <w:r w:rsidRPr="00C725AA">
      <w:rPr>
        <w:rFonts w:ascii="Arial" w:eastAsia="Times New Roman" w:hAnsi="Arial" w:cs="Arial"/>
        <w:color w:val="000000" w:themeColor="text1"/>
        <w:sz w:val="16"/>
        <w:szCs w:val="16"/>
        <w:lang w:val="ru-RU"/>
      </w:rPr>
      <w:t xml:space="preserve"> «</w:t>
    </w:r>
    <w:proofErr w:type="spellStart"/>
    <w:r w:rsidRPr="00C725AA">
      <w:rPr>
        <w:rFonts w:ascii="Arial" w:eastAsia="Times New Roman" w:hAnsi="Arial" w:cs="Arial"/>
        <w:color w:val="000000" w:themeColor="text1"/>
        <w:sz w:val="16"/>
        <w:szCs w:val="16"/>
        <w:lang w:val="ru-RU"/>
      </w:rPr>
      <w:t>Українська</w:t>
    </w:r>
    <w:proofErr w:type="spellEnd"/>
    <w:r w:rsidRPr="00C725AA">
      <w:rPr>
        <w:rFonts w:ascii="Arial" w:eastAsia="Times New Roman" w:hAnsi="Arial" w:cs="Arial"/>
        <w:color w:val="000000" w:themeColor="text1"/>
        <w:sz w:val="16"/>
        <w:szCs w:val="16"/>
        <w:lang w:val="ru-RU"/>
      </w:rPr>
      <w:t xml:space="preserve"> </w:t>
    </w:r>
    <w:proofErr w:type="spellStart"/>
    <w:r w:rsidRPr="00C725AA">
      <w:rPr>
        <w:rFonts w:ascii="Arial" w:eastAsia="Times New Roman" w:hAnsi="Arial" w:cs="Arial"/>
        <w:color w:val="000000" w:themeColor="text1"/>
        <w:sz w:val="16"/>
        <w:szCs w:val="16"/>
        <w:lang w:val="ru-RU"/>
      </w:rPr>
      <w:t>асоціація</w:t>
    </w:r>
    <w:proofErr w:type="spellEnd"/>
    <w:r w:rsidRPr="00C725AA">
      <w:rPr>
        <w:rFonts w:ascii="Arial" w:eastAsia="Times New Roman" w:hAnsi="Arial" w:cs="Arial"/>
        <w:color w:val="000000" w:themeColor="text1"/>
        <w:sz w:val="16"/>
        <w:szCs w:val="16"/>
        <w:lang w:val="ru-RU"/>
      </w:rPr>
      <w:t xml:space="preserve"> </w:t>
    </w:r>
    <w:r>
      <w:rPr>
        <w:rFonts w:ascii="Arial" w:eastAsia="Times New Roman" w:hAnsi="Arial" w:cs="Arial"/>
        <w:color w:val="000000" w:themeColor="text1"/>
        <w:sz w:val="16"/>
        <w:szCs w:val="16"/>
        <w:lang w:val="ru-RU"/>
      </w:rPr>
      <w:t xml:space="preserve">                                        </w:t>
    </w:r>
    <w:proofErr w:type="spellStart"/>
    <w:r>
      <w:rPr>
        <w:rFonts w:ascii="Arial" w:eastAsia="Times New Roman" w:hAnsi="Arial" w:cs="Arial"/>
        <w:color w:val="000000" w:themeColor="text1"/>
        <w:sz w:val="16"/>
        <w:szCs w:val="16"/>
        <w:lang w:val="ru-RU"/>
      </w:rPr>
      <w:t>адміністрація</w:t>
    </w:r>
    <w:proofErr w:type="spellEnd"/>
    <w:r>
      <w:rPr>
        <w:rFonts w:ascii="Arial" w:eastAsia="Times New Roman" w:hAnsi="Arial" w:cs="Arial"/>
        <w:color w:val="000000" w:themeColor="text1"/>
        <w:sz w:val="16"/>
        <w:szCs w:val="16"/>
        <w:lang w:val="ru-RU"/>
      </w:rPr>
      <w:t xml:space="preserve">                                                       </w:t>
    </w:r>
    <w:proofErr w:type="gramStart"/>
    <w:r>
      <w:rPr>
        <w:rFonts w:ascii="Arial" w:eastAsia="Times New Roman" w:hAnsi="Arial" w:cs="Arial"/>
        <w:color w:val="000000" w:themeColor="text1"/>
        <w:sz w:val="16"/>
        <w:szCs w:val="16"/>
        <w:lang w:val="ru-RU"/>
      </w:rPr>
      <w:t xml:space="preserve">   «</w:t>
    </w:r>
    <w:proofErr w:type="gramEnd"/>
    <w:r>
      <w:rPr>
        <w:rFonts w:ascii="Arial" w:eastAsia="Times New Roman" w:hAnsi="Arial" w:cs="Arial"/>
        <w:color w:val="000000" w:themeColor="text1"/>
        <w:sz w:val="16"/>
        <w:szCs w:val="16"/>
        <w:lang w:val="ru-RU"/>
      </w:rPr>
      <w:t xml:space="preserve">Фонд </w:t>
    </w:r>
    <w:proofErr w:type="spellStart"/>
    <w:r>
      <w:rPr>
        <w:rFonts w:ascii="Arial" w:eastAsia="Times New Roman" w:hAnsi="Arial" w:cs="Arial"/>
        <w:color w:val="000000" w:themeColor="text1"/>
        <w:sz w:val="16"/>
        <w:szCs w:val="16"/>
        <w:lang w:val="ru-RU"/>
      </w:rPr>
      <w:t>інновацій</w:t>
    </w:r>
    <w:proofErr w:type="spellEnd"/>
    <w:r>
      <w:rPr>
        <w:rFonts w:ascii="Arial" w:eastAsia="Times New Roman" w:hAnsi="Arial" w:cs="Arial"/>
        <w:color w:val="000000" w:themeColor="text1"/>
        <w:sz w:val="16"/>
        <w:szCs w:val="16"/>
        <w:lang w:val="ru-RU"/>
      </w:rPr>
      <w:t xml:space="preserve"> та </w:t>
    </w:r>
    <w:proofErr w:type="spellStart"/>
    <w:r>
      <w:rPr>
        <w:rFonts w:ascii="Arial" w:eastAsia="Times New Roman" w:hAnsi="Arial" w:cs="Arial"/>
        <w:color w:val="000000" w:themeColor="text1"/>
        <w:sz w:val="16"/>
        <w:szCs w:val="16"/>
        <w:lang w:val="ru-RU"/>
      </w:rPr>
      <w:t>розвитку</w:t>
    </w:r>
    <w:proofErr w:type="spellEnd"/>
    <w:r>
      <w:rPr>
        <w:rFonts w:ascii="Arial" w:eastAsia="Times New Roman" w:hAnsi="Arial" w:cs="Arial"/>
        <w:color w:val="000000" w:themeColor="text1"/>
        <w:sz w:val="16"/>
        <w:szCs w:val="16"/>
        <w:lang w:val="ru-RU"/>
      </w:rPr>
      <w:t xml:space="preserve">»    </w:t>
    </w:r>
  </w:p>
  <w:p w:rsidR="00C725AA" w:rsidRPr="00C725AA" w:rsidRDefault="00C725AA" w:rsidP="00C725AA">
    <w:pPr>
      <w:pStyle w:val="a7"/>
      <w:tabs>
        <w:tab w:val="clear" w:pos="4844"/>
        <w:tab w:val="clear" w:pos="9689"/>
      </w:tabs>
      <w:rPr>
        <w:rFonts w:ascii="Arial" w:eastAsia="Times New Roman" w:hAnsi="Arial" w:cs="Arial"/>
        <w:color w:val="000000" w:themeColor="text1"/>
        <w:sz w:val="16"/>
        <w:szCs w:val="16"/>
        <w:lang w:val="ru-RU"/>
      </w:rPr>
    </w:pPr>
    <w:r>
      <w:rPr>
        <w:rFonts w:ascii="Arial" w:eastAsia="Times New Roman" w:hAnsi="Arial" w:cs="Arial"/>
        <w:color w:val="000000" w:themeColor="text1"/>
        <w:sz w:val="16"/>
        <w:szCs w:val="16"/>
        <w:lang w:val="ru-RU"/>
      </w:rPr>
      <w:t xml:space="preserve">                 </w:t>
    </w:r>
    <w:proofErr w:type="spellStart"/>
    <w:r w:rsidRPr="00C725AA">
      <w:rPr>
        <w:rFonts w:ascii="Arial" w:eastAsia="Times New Roman" w:hAnsi="Arial" w:cs="Arial"/>
        <w:color w:val="000000" w:themeColor="text1"/>
        <w:sz w:val="16"/>
        <w:szCs w:val="16"/>
        <w:lang w:val="ru-RU"/>
      </w:rPr>
      <w:t>районних</w:t>
    </w:r>
    <w:proofErr w:type="spellEnd"/>
    <w:r w:rsidRPr="00C725AA">
      <w:rPr>
        <w:rFonts w:ascii="Arial" w:eastAsia="Times New Roman" w:hAnsi="Arial" w:cs="Arial"/>
        <w:color w:val="000000" w:themeColor="text1"/>
        <w:sz w:val="16"/>
        <w:szCs w:val="16"/>
        <w:lang w:val="ru-RU"/>
      </w:rPr>
      <w:t xml:space="preserve"> та </w:t>
    </w:r>
    <w:proofErr w:type="spellStart"/>
    <w:r w:rsidRPr="00C725AA">
      <w:rPr>
        <w:rFonts w:ascii="Arial" w:eastAsia="Times New Roman" w:hAnsi="Arial" w:cs="Arial"/>
        <w:color w:val="000000" w:themeColor="text1"/>
        <w:sz w:val="16"/>
        <w:szCs w:val="16"/>
        <w:lang w:val="ru-RU"/>
      </w:rPr>
      <w:t>обласних</w:t>
    </w:r>
    <w:proofErr w:type="spellEnd"/>
    <w:r w:rsidRPr="00C725AA">
      <w:rPr>
        <w:rFonts w:ascii="Arial" w:eastAsia="Times New Roman" w:hAnsi="Arial" w:cs="Arial"/>
        <w:color w:val="000000" w:themeColor="text1"/>
        <w:sz w:val="16"/>
        <w:szCs w:val="16"/>
        <w:lang w:val="ru-RU"/>
      </w:rPr>
      <w:t xml:space="preserve"> рад»</w:t>
    </w:r>
  </w:p>
  <w:p w:rsidR="004958C6" w:rsidRPr="004958C6" w:rsidRDefault="004958C6" w:rsidP="004958C6">
    <w:pPr>
      <w:pStyle w:val="a7"/>
      <w:tabs>
        <w:tab w:val="clear" w:pos="4844"/>
        <w:tab w:val="clear" w:pos="9689"/>
      </w:tabs>
      <w:rPr>
        <w:b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FF" w:rsidRDefault="00B512FF" w:rsidP="00D7265D">
      <w:r>
        <w:separator/>
      </w:r>
    </w:p>
  </w:footnote>
  <w:footnote w:type="continuationSeparator" w:id="0">
    <w:p w:rsidR="00B512FF" w:rsidRDefault="00B512FF" w:rsidP="00D7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5D" w:rsidRDefault="00D7265D">
    <w:pPr>
      <w:pStyle w:val="a7"/>
    </w:pPr>
  </w:p>
  <w:p w:rsidR="00D7265D" w:rsidRPr="00B81149" w:rsidRDefault="00D7265D" w:rsidP="00B81149">
    <w:pPr>
      <w:pStyle w:val="a7"/>
      <w:tabs>
        <w:tab w:val="clear" w:pos="4844"/>
        <w:tab w:val="clear" w:pos="9689"/>
      </w:tabs>
      <w:rPr>
        <w:b/>
      </w:rPr>
    </w:pPr>
    <w:r>
      <w:rPr>
        <w:noProof/>
        <w:lang w:val="ru-RU" w:eastAsia="ru-RU"/>
      </w:rPr>
      <w:drawing>
        <wp:inline distT="0" distB="0" distL="0" distR="0" wp14:anchorId="7A01BB93" wp14:editId="2F85FBED">
          <wp:extent cx="1189584" cy="609600"/>
          <wp:effectExtent l="0" t="0" r="0" b="0"/>
          <wp:docPr id="1" name="Рисунок 1" descr="C:\Users\2012\Павлова Анастасия\Конкурс дети\картинки на сайт\танцующие дети фот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12\Павлова Анастасия\Конкурс дети\картинки на сайт\танцующие дети фот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8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ru-RU" w:eastAsia="ru-RU"/>
      </w:rPr>
      <w:drawing>
        <wp:inline distT="0" distB="0" distL="0" distR="0" wp14:anchorId="421E80CC" wp14:editId="273FF9D0">
          <wp:extent cx="1204122" cy="617050"/>
          <wp:effectExtent l="0" t="0" r="0" b="0"/>
          <wp:docPr id="2" name="Рисунок 2" descr="C:\Users\2012\Павлова Анастасия\Конкурс дети\картинки на сайт\танцующие дети фот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012\Павлова Анастасия\Конкурс дети\картинки на сайт\танцующие дети фот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709" cy="618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ru-RU" w:eastAsia="ru-RU"/>
      </w:rPr>
      <w:drawing>
        <wp:inline distT="0" distB="0" distL="0" distR="0" wp14:anchorId="5C5F6306" wp14:editId="5266BB70">
          <wp:extent cx="1181100" cy="605253"/>
          <wp:effectExtent l="0" t="0" r="0" b="0"/>
          <wp:docPr id="3" name="Рисунок 3" descr="C:\Users\2012\Павлова Анастасия\Конкурс дети\картинки на сайт\танцующие дети фот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Павлова Анастасия\Конкурс дети\картинки на сайт\танцующие дети фот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910" cy="605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6DAA">
      <w:rPr>
        <w:b/>
        <w:noProof/>
        <w:lang w:val="ru-RU" w:eastAsia="ru-RU"/>
      </w:rPr>
      <w:drawing>
        <wp:inline distT="0" distB="0" distL="0" distR="0" wp14:anchorId="4A31A4DC" wp14:editId="6D8E5859">
          <wp:extent cx="1181100" cy="605253"/>
          <wp:effectExtent l="0" t="0" r="0" b="0"/>
          <wp:docPr id="6" name="Рисунок 6" descr="C:\Users\2012\Павлова Анастасия\Конкурс дети\картинки на сайт\танцующие дети фот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Павлова Анастасия\Конкурс дети\картинки на сайт\танцующие дети фот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910" cy="605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6DAA">
      <w:rPr>
        <w:b/>
        <w:noProof/>
        <w:lang w:val="ru-RU" w:eastAsia="ru-RU"/>
      </w:rPr>
      <w:drawing>
        <wp:inline distT="0" distB="0" distL="0" distR="0" wp14:anchorId="08E032AA" wp14:editId="1C045FA1">
          <wp:extent cx="1181100" cy="605253"/>
          <wp:effectExtent l="0" t="0" r="0" b="0"/>
          <wp:docPr id="7" name="Рисунок 7" descr="C:\Users\2012\Павлова Анастасия\Конкурс дети\картинки на сайт\танцующие дети фот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Павлова Анастасия\Конкурс дети\картинки на сайт\танцующие дети фот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910" cy="605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6392">
      <w:rPr>
        <w:b/>
        <w:noProof/>
        <w:lang w:val="ru-RU" w:eastAsia="ru-RU"/>
      </w:rPr>
      <w:drawing>
        <wp:inline distT="0" distB="0" distL="0" distR="0" wp14:anchorId="6ED55BFB" wp14:editId="0A36AABE">
          <wp:extent cx="1181100" cy="605253"/>
          <wp:effectExtent l="0" t="0" r="0" b="0"/>
          <wp:docPr id="5" name="Рисунок 5" descr="C:\Users\2012\Павлова Анастасия\Конкурс дети\картинки на сайт\танцующие дети фот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Павлова Анастасия\Конкурс дети\картинки на сайт\танцующие дети фот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910" cy="605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1149" w:rsidRDefault="00B96392" w:rsidP="009B4719">
    <w:pPr>
      <w:pStyle w:val="a7"/>
      <w:jc w:val="center"/>
      <w:rPr>
        <w:b/>
      </w:rPr>
    </w:pPr>
    <w:r w:rsidRPr="008442C6">
      <w:rPr>
        <w:noProof/>
        <w:sz w:val="28"/>
        <w:szCs w:val="28"/>
        <w:lang w:val="ru-RU" w:eastAsia="ru-RU"/>
      </w:rPr>
      <w:drawing>
        <wp:anchor distT="0" distB="0" distL="114300" distR="114300" simplePos="0" relativeHeight="251663360" behindDoc="1" locked="0" layoutInCell="1" allowOverlap="1" wp14:anchorId="6E40E68E" wp14:editId="4AD9C3E1">
          <wp:simplePos x="0" y="0"/>
          <wp:positionH relativeFrom="column">
            <wp:posOffset>635</wp:posOffset>
          </wp:positionH>
          <wp:positionV relativeFrom="paragraph">
            <wp:posOffset>1905</wp:posOffset>
          </wp:positionV>
          <wp:extent cx="1085850" cy="1215390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21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2C6">
      <w:rPr>
        <w:noProof/>
        <w:sz w:val="28"/>
        <w:szCs w:val="28"/>
        <w:lang w:val="ru-RU" w:eastAsia="ru-RU"/>
      </w:rPr>
      <w:drawing>
        <wp:anchor distT="0" distB="0" distL="114300" distR="114300" simplePos="0" relativeHeight="251658240" behindDoc="1" locked="0" layoutInCell="1" allowOverlap="1" wp14:anchorId="1F3C76F7" wp14:editId="6DACAE9B">
          <wp:simplePos x="0" y="0"/>
          <wp:positionH relativeFrom="column">
            <wp:posOffset>6163310</wp:posOffset>
          </wp:positionH>
          <wp:positionV relativeFrom="paragraph">
            <wp:posOffset>1905</wp:posOffset>
          </wp:positionV>
          <wp:extent cx="1085850" cy="121539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21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6392" w:rsidRDefault="00B96392" w:rsidP="00B96392">
    <w:pPr>
      <w:pStyle w:val="a7"/>
      <w:spacing w:line="276" w:lineRule="auto"/>
      <w:jc w:val="center"/>
      <w:rPr>
        <w:b/>
      </w:rPr>
    </w:pPr>
  </w:p>
  <w:p w:rsidR="00B81149" w:rsidRPr="00C725AA" w:rsidRDefault="00B81149" w:rsidP="00B96392">
    <w:pPr>
      <w:pStyle w:val="a7"/>
      <w:spacing w:line="276" w:lineRule="auto"/>
      <w:jc w:val="center"/>
      <w:rPr>
        <w:rFonts w:eastAsia="MingLiU_HKSCS-ExtB" w:cstheme="majorHAnsi"/>
        <w:b/>
        <w:sz w:val="32"/>
        <w:szCs w:val="32"/>
        <w:lang w:val="ru-RU"/>
      </w:rPr>
    </w:pPr>
    <w:proofErr w:type="spellStart"/>
    <w:r w:rsidRPr="00C725AA">
      <w:rPr>
        <w:rFonts w:eastAsia="MS Mincho" w:cs="MS Mincho"/>
        <w:b/>
        <w:color w:val="943634" w:themeColor="accent2" w:themeShade="BF"/>
        <w:sz w:val="32"/>
        <w:szCs w:val="32"/>
        <w:lang w:val="ru-RU"/>
      </w:rPr>
      <w:t>Т</w:t>
    </w:r>
    <w:r w:rsidRPr="00C725AA">
      <w:rPr>
        <w:rFonts w:eastAsia="MS Mincho" w:cs="MS Mincho"/>
        <w:b/>
        <w:sz w:val="32"/>
        <w:szCs w:val="32"/>
        <w:lang w:val="ru-RU"/>
      </w:rPr>
      <w:t>ворчість</w:t>
    </w:r>
    <w:proofErr w:type="spellEnd"/>
    <w:r w:rsidRPr="00C725AA">
      <w:rPr>
        <w:rFonts w:eastAsia="MingLiU_HKSCS-ExtB" w:cstheme="majorHAnsi"/>
        <w:b/>
        <w:sz w:val="32"/>
        <w:szCs w:val="32"/>
        <w:lang w:val="ru-RU"/>
      </w:rPr>
      <w:t xml:space="preserve"> </w:t>
    </w:r>
    <w:proofErr w:type="spellStart"/>
    <w:r w:rsidRPr="00C725AA">
      <w:rPr>
        <w:rFonts w:eastAsia="MS Mincho" w:cs="MS Mincho"/>
        <w:b/>
        <w:sz w:val="32"/>
        <w:szCs w:val="32"/>
        <w:lang w:val="ru-RU"/>
      </w:rPr>
      <w:t>заради</w:t>
    </w:r>
    <w:proofErr w:type="spellEnd"/>
    <w:r w:rsidRPr="00C725AA">
      <w:rPr>
        <w:rFonts w:eastAsia="MingLiU_HKSCS-ExtB" w:cstheme="majorHAnsi"/>
        <w:b/>
        <w:sz w:val="32"/>
        <w:szCs w:val="32"/>
        <w:lang w:val="ru-RU"/>
      </w:rPr>
      <w:t xml:space="preserve"> </w:t>
    </w:r>
    <w:proofErr w:type="spellStart"/>
    <w:r w:rsidRPr="00C725AA">
      <w:rPr>
        <w:rFonts w:eastAsia="MS Mincho" w:cs="MS Mincho"/>
        <w:b/>
        <w:color w:val="943634" w:themeColor="accent2" w:themeShade="BF"/>
        <w:sz w:val="32"/>
        <w:szCs w:val="32"/>
        <w:lang w:val="ru-RU"/>
      </w:rPr>
      <w:t>м</w:t>
    </w:r>
    <w:r w:rsidRPr="00C725AA">
      <w:rPr>
        <w:rFonts w:eastAsia="MS Mincho" w:cs="MS Mincho"/>
        <w:b/>
        <w:sz w:val="32"/>
        <w:szCs w:val="32"/>
        <w:lang w:val="ru-RU"/>
      </w:rPr>
      <w:t>айбутнього</w:t>
    </w:r>
    <w:proofErr w:type="spellEnd"/>
    <w:r w:rsidRPr="00C725AA">
      <w:rPr>
        <w:rFonts w:eastAsia="MingLiU_HKSCS-ExtB" w:cstheme="majorHAnsi"/>
        <w:b/>
        <w:sz w:val="32"/>
        <w:szCs w:val="32"/>
        <w:lang w:val="ru-RU"/>
      </w:rPr>
      <w:t>!</w:t>
    </w:r>
  </w:p>
  <w:p w:rsidR="00D7265D" w:rsidRPr="00B81149" w:rsidRDefault="00B81149" w:rsidP="00B96392">
    <w:pPr>
      <w:pStyle w:val="a7"/>
      <w:tabs>
        <w:tab w:val="clear" w:pos="4844"/>
        <w:tab w:val="clear" w:pos="9689"/>
      </w:tabs>
      <w:spacing w:line="276" w:lineRule="auto"/>
      <w:jc w:val="center"/>
      <w:rPr>
        <w:b/>
        <w:lang w:val="ru-RU"/>
      </w:rPr>
    </w:pPr>
    <w:r w:rsidRPr="00095EE3">
      <w:rPr>
        <w:b/>
        <w:lang w:val="ru-RU"/>
      </w:rPr>
      <w:t>МІЖНАРОДНИЙ КОНКУРС-ФЕСТИВАЛЬ ДИТЯЧО-ЮНАЦЬКОЇ ТВОРЧОСТІ</w:t>
    </w:r>
  </w:p>
  <w:p w:rsidR="009B4719" w:rsidRDefault="009B4719" w:rsidP="009B4719">
    <w:pPr>
      <w:pStyle w:val="a7"/>
      <w:tabs>
        <w:tab w:val="clear" w:pos="4844"/>
        <w:tab w:val="clear" w:pos="9689"/>
      </w:tabs>
      <w:jc w:val="center"/>
      <w:rPr>
        <w:b/>
        <w:i/>
        <w:lang w:val="ru-RU"/>
      </w:rPr>
    </w:pPr>
  </w:p>
  <w:p w:rsidR="00D7265D" w:rsidRPr="00B96392" w:rsidRDefault="009B4719" w:rsidP="009B4719">
    <w:pPr>
      <w:pStyle w:val="a7"/>
      <w:pBdr>
        <w:bottom w:val="single" w:sz="12" w:space="1" w:color="auto"/>
      </w:pBdr>
      <w:tabs>
        <w:tab w:val="clear" w:pos="4844"/>
        <w:tab w:val="clear" w:pos="9689"/>
      </w:tabs>
      <w:jc w:val="center"/>
      <w:rPr>
        <w:rFonts w:ascii="Arial" w:eastAsia="Times New Roman" w:hAnsi="Arial" w:cs="Arial"/>
        <w:color w:val="790000"/>
        <w:sz w:val="18"/>
        <w:szCs w:val="18"/>
        <w:lang w:val="ru-RU"/>
      </w:rPr>
    </w:pPr>
    <w:proofErr w:type="spellStart"/>
    <w:r w:rsidRPr="00B96392">
      <w:rPr>
        <w:i/>
        <w:sz w:val="18"/>
        <w:szCs w:val="18"/>
        <w:lang w:val="ru-RU"/>
      </w:rPr>
      <w:t>Україна</w:t>
    </w:r>
    <w:proofErr w:type="spellEnd"/>
    <w:r w:rsidRPr="00B96392">
      <w:rPr>
        <w:i/>
        <w:sz w:val="18"/>
        <w:szCs w:val="18"/>
        <w:lang w:val="ru-RU"/>
      </w:rPr>
      <w:t xml:space="preserve">, м. </w:t>
    </w:r>
    <w:proofErr w:type="spellStart"/>
    <w:r w:rsidRPr="00B96392">
      <w:rPr>
        <w:i/>
        <w:sz w:val="18"/>
        <w:szCs w:val="18"/>
        <w:lang w:val="ru-RU"/>
      </w:rPr>
      <w:t>Київ</w:t>
    </w:r>
    <w:proofErr w:type="spellEnd"/>
    <w:r w:rsidRPr="00B96392">
      <w:rPr>
        <w:i/>
        <w:sz w:val="18"/>
        <w:szCs w:val="18"/>
        <w:lang w:val="ru-RU"/>
      </w:rPr>
      <w:t xml:space="preserve">, </w:t>
    </w:r>
    <w:proofErr w:type="spellStart"/>
    <w:r w:rsidRPr="00B96392">
      <w:rPr>
        <w:i/>
        <w:sz w:val="18"/>
        <w:szCs w:val="18"/>
        <w:lang w:val="ru-RU"/>
      </w:rPr>
      <w:t>вул</w:t>
    </w:r>
    <w:proofErr w:type="spellEnd"/>
    <w:r w:rsidRPr="00B96392">
      <w:rPr>
        <w:i/>
        <w:sz w:val="18"/>
        <w:szCs w:val="18"/>
        <w:lang w:val="ru-RU"/>
      </w:rPr>
      <w:t xml:space="preserve">. </w:t>
    </w:r>
    <w:proofErr w:type="spellStart"/>
    <w:r w:rsidRPr="00B96392">
      <w:rPr>
        <w:i/>
        <w:sz w:val="18"/>
        <w:szCs w:val="18"/>
        <w:lang w:val="ru-RU"/>
      </w:rPr>
      <w:t>Дмитрівська</w:t>
    </w:r>
    <w:proofErr w:type="spellEnd"/>
    <w:r w:rsidRPr="00B96392">
      <w:rPr>
        <w:i/>
        <w:sz w:val="18"/>
        <w:szCs w:val="18"/>
        <w:lang w:val="ru-RU"/>
      </w:rPr>
      <w:t xml:space="preserve"> 35-В +38 (044) 586 40 11 </w:t>
    </w:r>
    <w:r w:rsidR="004033C0">
      <w:fldChar w:fldCharType="begin"/>
    </w:r>
    <w:r w:rsidR="004033C0" w:rsidRPr="004033C0">
      <w:rPr>
        <w:lang w:val="ru-RU"/>
      </w:rPr>
      <w:instrText xml:space="preserve"> </w:instrText>
    </w:r>
    <w:r w:rsidR="004033C0">
      <w:instrText>HYPERLINK</w:instrText>
    </w:r>
    <w:r w:rsidR="004033C0" w:rsidRPr="004033C0">
      <w:rPr>
        <w:lang w:val="ru-RU"/>
      </w:rPr>
      <w:instrText xml:space="preserve"> "</w:instrText>
    </w:r>
    <w:r w:rsidR="004033C0">
      <w:instrText>mailto</w:instrText>
    </w:r>
    <w:r w:rsidR="004033C0" w:rsidRPr="004033C0">
      <w:rPr>
        <w:lang w:val="ru-RU"/>
      </w:rPr>
      <w:instrText>:</w:instrText>
    </w:r>
    <w:r w:rsidR="004033C0">
      <w:instrText>perlynafestua</w:instrText>
    </w:r>
    <w:r w:rsidR="004033C0" w:rsidRPr="004033C0">
      <w:rPr>
        <w:lang w:val="ru-RU"/>
      </w:rPr>
      <w:instrText>@</w:instrText>
    </w:r>
    <w:r w:rsidR="004033C0">
      <w:instrText>gmail</w:instrText>
    </w:r>
    <w:r w:rsidR="004033C0" w:rsidRPr="004033C0">
      <w:rPr>
        <w:lang w:val="ru-RU"/>
      </w:rPr>
      <w:instrText>.</w:instrText>
    </w:r>
    <w:r w:rsidR="004033C0">
      <w:instrText>com</w:instrText>
    </w:r>
    <w:r w:rsidR="004033C0" w:rsidRPr="004033C0">
      <w:rPr>
        <w:lang w:val="ru-RU"/>
      </w:rPr>
      <w:instrText xml:space="preserve">" </w:instrText>
    </w:r>
    <w:r w:rsidR="004033C0">
      <w:fldChar w:fldCharType="separate"/>
    </w:r>
    <w:r w:rsidR="00F27D91" w:rsidRPr="00D70155">
      <w:rPr>
        <w:rStyle w:val="a6"/>
        <w:i/>
        <w:sz w:val="18"/>
        <w:szCs w:val="18"/>
      </w:rPr>
      <w:t>perlynafestua</w:t>
    </w:r>
    <w:r w:rsidR="00F27D91" w:rsidRPr="00D70155">
      <w:rPr>
        <w:rStyle w:val="a6"/>
        <w:i/>
        <w:sz w:val="18"/>
        <w:szCs w:val="18"/>
        <w:lang w:val="ru-RU"/>
      </w:rPr>
      <w:t>@</w:t>
    </w:r>
    <w:r w:rsidR="00F27D91" w:rsidRPr="00D70155">
      <w:rPr>
        <w:rStyle w:val="a6"/>
        <w:i/>
        <w:sz w:val="18"/>
        <w:szCs w:val="18"/>
      </w:rPr>
      <w:t>gmail</w:t>
    </w:r>
    <w:r w:rsidR="00F27D91" w:rsidRPr="00D70155">
      <w:rPr>
        <w:rStyle w:val="a6"/>
        <w:i/>
        <w:sz w:val="18"/>
        <w:szCs w:val="18"/>
        <w:lang w:val="ru-RU"/>
      </w:rPr>
      <w:t>.</w:t>
    </w:r>
    <w:r w:rsidR="00F27D91" w:rsidRPr="00D70155">
      <w:rPr>
        <w:rStyle w:val="a6"/>
        <w:i/>
        <w:sz w:val="18"/>
        <w:szCs w:val="18"/>
      </w:rPr>
      <w:t>com</w:t>
    </w:r>
    <w:r w:rsidR="004033C0">
      <w:rPr>
        <w:rStyle w:val="a6"/>
        <w:i/>
        <w:sz w:val="18"/>
        <w:szCs w:val="18"/>
      </w:rPr>
      <w:fldChar w:fldCharType="end"/>
    </w:r>
    <w:r w:rsidRPr="00B96392">
      <w:rPr>
        <w:rFonts w:ascii="Arial" w:eastAsia="Times New Roman" w:hAnsi="Arial" w:cs="Arial"/>
        <w:color w:val="790000"/>
        <w:sz w:val="18"/>
        <w:szCs w:val="18"/>
        <w:lang w:val="ru-RU"/>
      </w:rPr>
      <w:t xml:space="preserve"> </w:t>
    </w:r>
  </w:p>
  <w:p w:rsidR="00095EE3" w:rsidRPr="00251C37" w:rsidRDefault="00095EE3" w:rsidP="009B4719">
    <w:pPr>
      <w:pStyle w:val="a7"/>
      <w:pBdr>
        <w:bottom w:val="single" w:sz="12" w:space="1" w:color="auto"/>
      </w:pBdr>
      <w:tabs>
        <w:tab w:val="clear" w:pos="4844"/>
        <w:tab w:val="clear" w:pos="9689"/>
      </w:tabs>
      <w:jc w:val="center"/>
      <w:rPr>
        <w:rFonts w:ascii="Arial" w:eastAsia="Times New Roman" w:hAnsi="Arial" w:cs="Arial"/>
        <w:color w:val="790000"/>
        <w:sz w:val="18"/>
        <w:szCs w:val="18"/>
        <w:lang w:val="ru-RU"/>
      </w:rPr>
    </w:pPr>
  </w:p>
  <w:p w:rsidR="00B96392" w:rsidRPr="00251C37" w:rsidRDefault="00B96392" w:rsidP="009B4719">
    <w:pPr>
      <w:pStyle w:val="a7"/>
      <w:pBdr>
        <w:bottom w:val="single" w:sz="12" w:space="1" w:color="auto"/>
      </w:pBdr>
      <w:tabs>
        <w:tab w:val="clear" w:pos="4844"/>
        <w:tab w:val="clear" w:pos="9689"/>
      </w:tabs>
      <w:jc w:val="center"/>
      <w:rPr>
        <w:rFonts w:ascii="Arial" w:eastAsia="Times New Roman" w:hAnsi="Arial" w:cs="Arial"/>
        <w:color w:val="790000"/>
        <w:sz w:val="18"/>
        <w:szCs w:val="18"/>
        <w:lang w:val="ru-RU"/>
      </w:rPr>
    </w:pPr>
  </w:p>
  <w:p w:rsidR="00095EE3" w:rsidRPr="00095EE3" w:rsidRDefault="00095EE3" w:rsidP="009B4719">
    <w:pPr>
      <w:pStyle w:val="a7"/>
      <w:tabs>
        <w:tab w:val="clear" w:pos="4844"/>
        <w:tab w:val="clear" w:pos="9689"/>
      </w:tabs>
      <w:jc w:val="center"/>
      <w:rPr>
        <w:rFonts w:ascii="Arial" w:eastAsia="Times New Roman" w:hAnsi="Arial" w:cs="Arial"/>
        <w:color w:val="790000"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9A7"/>
    <w:multiLevelType w:val="hybridMultilevel"/>
    <w:tmpl w:val="00481644"/>
    <w:lvl w:ilvl="0" w:tplc="5128F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CD0A62"/>
    <w:multiLevelType w:val="hybridMultilevel"/>
    <w:tmpl w:val="E5C2EE9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1D0D6A"/>
    <w:multiLevelType w:val="hybridMultilevel"/>
    <w:tmpl w:val="7C74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33B"/>
    <w:rsid w:val="00094CF1"/>
    <w:rsid w:val="00095EE3"/>
    <w:rsid w:val="002255FA"/>
    <w:rsid w:val="00251C37"/>
    <w:rsid w:val="00280ADD"/>
    <w:rsid w:val="00296DAA"/>
    <w:rsid w:val="00321425"/>
    <w:rsid w:val="0032433B"/>
    <w:rsid w:val="00333FCF"/>
    <w:rsid w:val="00392B52"/>
    <w:rsid w:val="003B37A7"/>
    <w:rsid w:val="003E3C7F"/>
    <w:rsid w:val="0040295C"/>
    <w:rsid w:val="004033C0"/>
    <w:rsid w:val="00482A7E"/>
    <w:rsid w:val="004958C6"/>
    <w:rsid w:val="0060017C"/>
    <w:rsid w:val="00617F38"/>
    <w:rsid w:val="00637883"/>
    <w:rsid w:val="006576AE"/>
    <w:rsid w:val="006B14FF"/>
    <w:rsid w:val="00714FED"/>
    <w:rsid w:val="007508F3"/>
    <w:rsid w:val="00777060"/>
    <w:rsid w:val="007B48B0"/>
    <w:rsid w:val="008044B1"/>
    <w:rsid w:val="0080521E"/>
    <w:rsid w:val="008442C6"/>
    <w:rsid w:val="008628E1"/>
    <w:rsid w:val="008744D1"/>
    <w:rsid w:val="008B31B3"/>
    <w:rsid w:val="008D3744"/>
    <w:rsid w:val="008D6217"/>
    <w:rsid w:val="008E213D"/>
    <w:rsid w:val="00945691"/>
    <w:rsid w:val="009618EB"/>
    <w:rsid w:val="009B4719"/>
    <w:rsid w:val="00A72C5D"/>
    <w:rsid w:val="00A7336C"/>
    <w:rsid w:val="00AC3511"/>
    <w:rsid w:val="00AD40AC"/>
    <w:rsid w:val="00B17F6F"/>
    <w:rsid w:val="00B33E5C"/>
    <w:rsid w:val="00B45415"/>
    <w:rsid w:val="00B512FF"/>
    <w:rsid w:val="00B6375C"/>
    <w:rsid w:val="00B70CCD"/>
    <w:rsid w:val="00B81149"/>
    <w:rsid w:val="00B96392"/>
    <w:rsid w:val="00BB58B0"/>
    <w:rsid w:val="00BB793B"/>
    <w:rsid w:val="00C725AA"/>
    <w:rsid w:val="00D16C57"/>
    <w:rsid w:val="00D2505D"/>
    <w:rsid w:val="00D7265D"/>
    <w:rsid w:val="00DB0BAB"/>
    <w:rsid w:val="00DF02B3"/>
    <w:rsid w:val="00DF23B7"/>
    <w:rsid w:val="00E01A3F"/>
    <w:rsid w:val="00E0221A"/>
    <w:rsid w:val="00E04E1A"/>
    <w:rsid w:val="00E3383E"/>
    <w:rsid w:val="00E4075A"/>
    <w:rsid w:val="00E73D6B"/>
    <w:rsid w:val="00E82E56"/>
    <w:rsid w:val="00EB7E22"/>
    <w:rsid w:val="00F27D91"/>
    <w:rsid w:val="00F3054D"/>
    <w:rsid w:val="00FD2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8D6CE52"/>
  <w15:docId w15:val="{0E255F63-0312-45DE-ABB5-DBD5DA39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C5D"/>
  </w:style>
  <w:style w:type="paragraph" w:styleId="2">
    <w:name w:val="heading 2"/>
    <w:basedOn w:val="a"/>
    <w:link w:val="20"/>
    <w:uiPriority w:val="9"/>
    <w:qFormat/>
    <w:rsid w:val="004958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2433B"/>
    <w:pPr>
      <w:spacing w:before="100" w:beforeAutospacing="1" w:after="100" w:afterAutospacing="1"/>
    </w:pPr>
    <w:rPr>
      <w:rFonts w:ascii="Times New Roman" w:eastAsia="Calibri" w:hAnsi="Times New Roman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2433B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33B"/>
    <w:rPr>
      <w:rFonts w:ascii="Lucida Grande CY" w:hAnsi="Lucida Grande CY"/>
      <w:sz w:val="18"/>
      <w:szCs w:val="18"/>
    </w:rPr>
  </w:style>
  <w:style w:type="character" w:styleId="a6">
    <w:name w:val="Hyperlink"/>
    <w:basedOn w:val="a0"/>
    <w:uiPriority w:val="99"/>
    <w:unhideWhenUsed/>
    <w:rsid w:val="008D621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255FA"/>
  </w:style>
  <w:style w:type="paragraph" w:styleId="a7">
    <w:name w:val="header"/>
    <w:basedOn w:val="a"/>
    <w:link w:val="a8"/>
    <w:uiPriority w:val="99"/>
    <w:unhideWhenUsed/>
    <w:rsid w:val="00617F38"/>
    <w:pPr>
      <w:tabs>
        <w:tab w:val="center" w:pos="4844"/>
        <w:tab w:val="right" w:pos="9689"/>
      </w:tabs>
    </w:pPr>
    <w:rPr>
      <w:rFonts w:eastAsiaTheme="minorHAnsi"/>
      <w:sz w:val="22"/>
      <w:szCs w:val="22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17F38"/>
    <w:rPr>
      <w:rFonts w:eastAsiaTheme="minorHAnsi"/>
      <w:sz w:val="22"/>
      <w:szCs w:val="22"/>
      <w:lang w:val="en-US" w:eastAsia="en-US"/>
    </w:rPr>
  </w:style>
  <w:style w:type="character" w:styleId="a9">
    <w:name w:val="Strong"/>
    <w:basedOn w:val="a0"/>
    <w:uiPriority w:val="22"/>
    <w:qFormat/>
    <w:rsid w:val="00617F38"/>
    <w:rPr>
      <w:b/>
      <w:bCs/>
    </w:rPr>
  </w:style>
  <w:style w:type="paragraph" w:styleId="aa">
    <w:name w:val="List Paragraph"/>
    <w:basedOn w:val="a"/>
    <w:uiPriority w:val="34"/>
    <w:qFormat/>
    <w:rsid w:val="00617F38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D726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265D"/>
  </w:style>
  <w:style w:type="character" w:customStyle="1" w:styleId="20">
    <w:name w:val="Заголовок 2 Знак"/>
    <w:basedOn w:val="a0"/>
    <w:link w:val="2"/>
    <w:uiPriority w:val="9"/>
    <w:rsid w:val="004958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">
    <w:name w:val="p"/>
    <w:basedOn w:val="a0"/>
    <w:rsid w:val="004958C6"/>
  </w:style>
  <w:style w:type="character" w:styleId="ad">
    <w:name w:val="Emphasis"/>
    <w:basedOn w:val="a0"/>
    <w:qFormat/>
    <w:rsid w:val="006576AE"/>
    <w:rPr>
      <w:i/>
      <w:iCs/>
    </w:rPr>
  </w:style>
  <w:style w:type="paragraph" w:styleId="ae">
    <w:name w:val="No Spacing"/>
    <w:uiPriority w:val="1"/>
    <w:qFormat/>
    <w:rsid w:val="00D1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78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457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35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0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32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3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092281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59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425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16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991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7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80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777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9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17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97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747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736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418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522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90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8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0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39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9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9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969501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70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52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017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937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313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03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917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339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31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04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20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04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072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775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995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116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095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01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5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7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1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34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0550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9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93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74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0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08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196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73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2256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93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465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65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194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rlyny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freeTime</Company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pirat pirat</dc:creator>
  <cp:lastModifiedBy>XTreme.ws</cp:lastModifiedBy>
  <cp:revision>7</cp:revision>
  <cp:lastPrinted>2017-02-22T10:27:00Z</cp:lastPrinted>
  <dcterms:created xsi:type="dcterms:W3CDTF">2017-11-22T12:01:00Z</dcterms:created>
  <dcterms:modified xsi:type="dcterms:W3CDTF">2019-01-09T09:15:00Z</dcterms:modified>
</cp:coreProperties>
</file>